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2A4DA">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附件2</w:t>
      </w:r>
      <w:r>
        <w:rPr>
          <w:rFonts w:hint="eastAsia" w:ascii="宋体" w:hAnsi="宋体" w:eastAsia="宋体" w:cs="宋体"/>
          <w:b/>
          <w:bCs/>
          <w:sz w:val="36"/>
          <w:szCs w:val="36"/>
          <w:lang w:eastAsia="zh-CN"/>
        </w:rPr>
        <w:t xml:space="preserve"> </w:t>
      </w:r>
      <w:r>
        <w:rPr>
          <w:rFonts w:hint="eastAsia" w:ascii="宋体" w:hAnsi="宋体" w:eastAsia="宋体" w:cs="宋体"/>
          <w:b/>
          <w:bCs/>
          <w:sz w:val="36"/>
          <w:szCs w:val="36"/>
          <w:lang w:val="en-US" w:eastAsia="zh-CN"/>
        </w:rPr>
        <w:t xml:space="preserve"> </w:t>
      </w:r>
    </w:p>
    <w:p w14:paraId="6C881D7C">
      <w:pPr>
        <w:ind w:firstLine="0"/>
        <w:jc w:val="center"/>
      </w:pPr>
      <w:r>
        <w:rPr>
          <w:rFonts w:hint="eastAsia" w:ascii="宋体" w:hAnsi="宋体" w:eastAsia="宋体" w:cs="Times New Roman"/>
          <w:b/>
          <w:bCs/>
          <w:sz w:val="36"/>
          <w:szCs w:val="36"/>
          <w:lang w:val="zh-CN"/>
        </w:rPr>
        <w:t>科研、教学业绩值标准</w:t>
      </w:r>
    </w:p>
    <w:p w14:paraId="0CB34F9A">
      <w:pPr>
        <w:widowControl/>
        <w:kinsoku w:val="0"/>
        <w:autoSpaceDE w:val="0"/>
        <w:autoSpaceDN w:val="0"/>
        <w:adjustRightInd w:val="0"/>
        <w:snapToGrid w:val="0"/>
        <w:spacing w:before="88" w:line="220" w:lineRule="auto"/>
        <w:ind w:firstLine="0" w:firstLineChars="0"/>
        <w:jc w:val="left"/>
        <w:rPr>
          <w:rFonts w:ascii="仿宋" w:hAnsi="仿宋" w:eastAsia="仿宋" w:cs="仿宋"/>
          <w:sz w:val="32"/>
          <w:szCs w:val="32"/>
        </w:rPr>
      </w:pPr>
      <w:r>
        <w:rPr>
          <w:rFonts w:hint="eastAsia" w:ascii="仿宋" w:hAnsi="仿宋" w:eastAsia="仿宋" w:cs="仿宋"/>
          <w:sz w:val="32"/>
          <w:szCs w:val="32"/>
        </w:rPr>
        <w:t>附表1：科研项目（自科类）业绩值标准</w:t>
      </w:r>
    </w:p>
    <w:tbl>
      <w:tblPr>
        <w:tblStyle w:val="80"/>
        <w:tblW w:w="9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739"/>
        <w:gridCol w:w="6933"/>
        <w:gridCol w:w="1199"/>
      </w:tblGrid>
      <w:tr w14:paraId="2C87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747" w:type="dxa"/>
            <w:tcBorders>
              <w:top w:val="single" w:color="000000" w:sz="2" w:space="0"/>
              <w:left w:val="single" w:color="000000" w:sz="2" w:space="0"/>
              <w:bottom w:val="single" w:color="000000" w:sz="2" w:space="0"/>
              <w:right w:val="single" w:color="000000" w:sz="2" w:space="0"/>
            </w:tcBorders>
            <w:shd w:val="clear" w:color="auto" w:fill="auto"/>
          </w:tcPr>
          <w:p w14:paraId="27EBFC78">
            <w:pPr>
              <w:widowControl/>
              <w:kinsoku w:val="0"/>
              <w:autoSpaceDE w:val="0"/>
              <w:autoSpaceDN w:val="0"/>
              <w:adjustRightInd w:val="0"/>
              <w:snapToGrid w:val="0"/>
              <w:spacing w:before="169" w:line="216"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7"/>
                <w:kern w:val="0"/>
                <w:sz w:val="28"/>
                <w:szCs w:val="28"/>
                <w:lang w:val="en-US" w:eastAsia="zh-CN" w:bidi="ar-SA"/>
              </w:rPr>
              <w:t>序号</w:t>
            </w: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17A4F945">
            <w:pPr>
              <w:widowControl/>
              <w:kinsoku w:val="0"/>
              <w:autoSpaceDE w:val="0"/>
              <w:autoSpaceDN w:val="0"/>
              <w:adjustRightInd w:val="0"/>
              <w:snapToGrid w:val="0"/>
              <w:spacing w:before="168" w:line="218"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14"/>
                <w:kern w:val="0"/>
                <w:sz w:val="28"/>
                <w:szCs w:val="28"/>
                <w:lang w:val="en-US" w:eastAsia="zh-CN" w:bidi="ar-SA"/>
              </w:rPr>
              <w:t>级别</w:t>
            </w:r>
          </w:p>
        </w:tc>
        <w:tc>
          <w:tcPr>
            <w:tcW w:w="6933" w:type="dxa"/>
            <w:tcBorders>
              <w:top w:val="single" w:color="000000" w:sz="2" w:space="0"/>
              <w:left w:val="single" w:color="000000" w:sz="2" w:space="0"/>
              <w:bottom w:val="single" w:color="000000" w:sz="2" w:space="0"/>
              <w:right w:val="single" w:color="000000" w:sz="2" w:space="0"/>
            </w:tcBorders>
            <w:shd w:val="clear" w:color="auto" w:fill="auto"/>
          </w:tcPr>
          <w:p w14:paraId="0F697B60">
            <w:pPr>
              <w:widowControl/>
              <w:kinsoku w:val="0"/>
              <w:autoSpaceDE w:val="0"/>
              <w:autoSpaceDN w:val="0"/>
              <w:adjustRightInd w:val="0"/>
              <w:snapToGrid w:val="0"/>
              <w:spacing w:before="170" w:line="211"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13"/>
                <w:kern w:val="0"/>
                <w:sz w:val="28"/>
                <w:szCs w:val="28"/>
                <w:lang w:val="en-US" w:eastAsia="zh-CN" w:bidi="ar-SA"/>
              </w:rPr>
              <w:t>项目类别</w:t>
            </w:r>
          </w:p>
        </w:tc>
        <w:tc>
          <w:tcPr>
            <w:tcW w:w="1199" w:type="dxa"/>
            <w:tcBorders>
              <w:top w:val="single" w:color="000000" w:sz="2" w:space="0"/>
              <w:left w:val="single" w:color="000000" w:sz="2" w:space="0"/>
              <w:bottom w:val="single" w:color="000000" w:sz="2" w:space="0"/>
              <w:right w:val="single" w:color="000000" w:sz="2" w:space="0"/>
            </w:tcBorders>
            <w:shd w:val="clear" w:color="auto" w:fill="auto"/>
          </w:tcPr>
          <w:p w14:paraId="6E282273">
            <w:pPr>
              <w:widowControl/>
              <w:kinsoku w:val="0"/>
              <w:autoSpaceDE w:val="0"/>
              <w:autoSpaceDN w:val="0"/>
              <w:adjustRightInd w:val="0"/>
              <w:snapToGrid w:val="0"/>
              <w:spacing w:before="169" w:line="213"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28"/>
                <w:kern w:val="0"/>
                <w:sz w:val="28"/>
                <w:szCs w:val="28"/>
                <w:lang w:val="en-US" w:eastAsia="zh-CN" w:bidi="ar-SA"/>
              </w:rPr>
              <w:t>业绩值</w:t>
            </w:r>
          </w:p>
        </w:tc>
      </w:tr>
      <w:tr w14:paraId="217A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4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617B637">
            <w:pPr>
              <w:widowControl/>
              <w:kinsoku w:val="0"/>
              <w:autoSpaceDE w:val="0"/>
              <w:autoSpaceDN w:val="0"/>
              <w:adjustRightInd w:val="0"/>
              <w:snapToGrid w:val="0"/>
              <w:spacing w:before="91" w:line="187" w:lineRule="auto"/>
              <w:ind w:left="347"/>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73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4CFB2FE">
            <w:pPr>
              <w:widowControl/>
              <w:kinsoku w:val="0"/>
              <w:autoSpaceDE w:val="0"/>
              <w:autoSpaceDN w:val="0"/>
              <w:adjustRightInd w:val="0"/>
              <w:snapToGrid w:val="0"/>
              <w:spacing w:before="91" w:line="189" w:lineRule="auto"/>
              <w:ind w:left="193"/>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A1</w:t>
            </w: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E314FD">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中央科技委重大专项（立项经费≥10000万元）</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19B420">
            <w:pPr>
              <w:widowControl/>
              <w:kinsoku w:val="0"/>
              <w:autoSpaceDE w:val="0"/>
              <w:autoSpaceDN w:val="0"/>
              <w:adjustRightInd w:val="0"/>
              <w:snapToGrid w:val="0"/>
              <w:spacing w:before="91" w:line="187" w:lineRule="auto"/>
              <w:jc w:val="center"/>
              <w:rPr>
                <w:rFonts w:hint="default" w:ascii="仿宋" w:hAnsi="仿宋" w:eastAsia="仿宋" w:cs="仿宋"/>
                <w:color w:val="auto"/>
                <w:spacing w:val="-5"/>
                <w:kern w:val="0"/>
                <w:sz w:val="28"/>
                <w:szCs w:val="28"/>
                <w:lang w:val="en-US" w:eastAsia="zh-CN" w:bidi="ar-SA"/>
              </w:rPr>
            </w:pPr>
            <w:r>
              <w:rPr>
                <w:rFonts w:hint="eastAsia" w:ascii="仿宋" w:hAnsi="仿宋" w:eastAsia="仿宋" w:cs="仿宋"/>
                <w:color w:val="auto"/>
                <w:spacing w:val="-5"/>
                <w:kern w:val="0"/>
                <w:sz w:val="28"/>
                <w:szCs w:val="28"/>
                <w:lang w:val="en-US" w:eastAsia="zh-CN" w:bidi="ar-SA"/>
              </w:rPr>
              <w:t>30000</w:t>
            </w:r>
          </w:p>
        </w:tc>
      </w:tr>
      <w:tr w14:paraId="3A735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74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4FA99CC">
            <w:pPr>
              <w:rPr>
                <w:rFonts w:ascii="仿宋" w:hAnsi="仿宋" w:eastAsia="仿宋" w:cs="仿宋"/>
                <w:sz w:val="20"/>
                <w:szCs w:val="20"/>
              </w:rPr>
            </w:pPr>
          </w:p>
        </w:tc>
        <w:tc>
          <w:tcPr>
            <w:tcW w:w="7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170BF50">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E849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中央科技委重大专项（立项经费≥5000万元），国家自然科学基金国家重大科研仪器研制项目（部门推荐），国家自然科学基金卓越研究群体项目</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09B6B9">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5"/>
                <w:kern w:val="0"/>
                <w:sz w:val="28"/>
                <w:szCs w:val="28"/>
                <w:lang w:val="en-US" w:eastAsia="zh-CN" w:bidi="ar-SA"/>
              </w:rPr>
              <w:t>20000</w:t>
            </w:r>
          </w:p>
        </w:tc>
      </w:tr>
      <w:tr w14:paraId="69CF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74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B35BBE1">
            <w:pPr>
              <w:rPr>
                <w:rFonts w:ascii="仿宋" w:hAnsi="仿宋" w:eastAsia="仿宋" w:cs="仿宋"/>
                <w:sz w:val="20"/>
                <w:szCs w:val="20"/>
              </w:rPr>
            </w:pPr>
          </w:p>
        </w:tc>
        <w:tc>
          <w:tcPr>
            <w:tcW w:w="7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12F1B71">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07D8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中央科技委重大专项（立项经费≥2000万元），国家重点研发计划（原科技部）项目（立项经费≥1000万元），国家自然科学基金创新研究群体项目（A类）</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E0D25B">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0"/>
                <w:kern w:val="0"/>
                <w:sz w:val="28"/>
                <w:szCs w:val="28"/>
                <w:lang w:val="en-US" w:eastAsia="zh-CN" w:bidi="ar-SA"/>
              </w:rPr>
              <w:t>10000</w:t>
            </w:r>
          </w:p>
        </w:tc>
      </w:tr>
      <w:tr w14:paraId="5DBC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74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02E75AE">
            <w:pPr>
              <w:rPr>
                <w:rFonts w:ascii="仿宋" w:hAnsi="仿宋" w:eastAsia="仿宋" w:cs="仿宋"/>
                <w:sz w:val="20"/>
                <w:szCs w:val="20"/>
              </w:rPr>
            </w:pPr>
          </w:p>
        </w:tc>
        <w:tc>
          <w:tcPr>
            <w:tcW w:w="7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0AA586A">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4FD54C">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国家自然科学基金重大项目</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F9308A">
            <w:pPr>
              <w:widowControl/>
              <w:kinsoku w:val="0"/>
              <w:autoSpaceDE w:val="0"/>
              <w:autoSpaceDN w:val="0"/>
              <w:adjustRightInd w:val="0"/>
              <w:snapToGrid w:val="0"/>
              <w:spacing w:before="177" w:line="175"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0"/>
                <w:kern w:val="0"/>
                <w:sz w:val="28"/>
                <w:szCs w:val="28"/>
                <w:lang w:val="en-US" w:eastAsia="zh-CN" w:bidi="ar-SA"/>
              </w:rPr>
              <w:t>10000</w:t>
            </w:r>
          </w:p>
        </w:tc>
      </w:tr>
      <w:tr w14:paraId="7AF28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4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E1B57D0">
            <w:pPr>
              <w:rPr>
                <w:rFonts w:ascii="仿宋" w:hAnsi="仿宋" w:eastAsia="仿宋" w:cs="仿宋"/>
                <w:sz w:val="20"/>
                <w:szCs w:val="20"/>
              </w:rPr>
            </w:pPr>
          </w:p>
        </w:tc>
        <w:tc>
          <w:tcPr>
            <w:tcW w:w="7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88FAFCC">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6076FC">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国家青年科学基金项目（A类）</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E0274B">
            <w:pPr>
              <w:widowControl/>
              <w:kinsoku w:val="0"/>
              <w:autoSpaceDE w:val="0"/>
              <w:autoSpaceDN w:val="0"/>
              <w:adjustRightInd w:val="0"/>
              <w:snapToGrid w:val="0"/>
              <w:spacing w:before="178" w:line="172"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8"/>
                <w:kern w:val="0"/>
                <w:sz w:val="28"/>
                <w:szCs w:val="28"/>
                <w:lang w:val="en-US" w:eastAsia="zh-CN" w:bidi="ar-SA"/>
              </w:rPr>
              <w:t>5000</w:t>
            </w:r>
          </w:p>
        </w:tc>
      </w:tr>
      <w:tr w14:paraId="213D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jc w:val="center"/>
        </w:trPr>
        <w:tc>
          <w:tcPr>
            <w:tcW w:w="74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DEC68D">
            <w:pPr>
              <w:widowControl/>
              <w:kinsoku w:val="0"/>
              <w:autoSpaceDE w:val="0"/>
              <w:autoSpaceDN w:val="0"/>
              <w:adjustRightInd w:val="0"/>
              <w:snapToGrid w:val="0"/>
              <w:spacing w:before="91" w:line="187" w:lineRule="auto"/>
              <w:ind w:left="313"/>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w:t>
            </w:r>
          </w:p>
        </w:tc>
        <w:tc>
          <w:tcPr>
            <w:tcW w:w="7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1FDA7A">
            <w:pPr>
              <w:widowControl/>
              <w:kinsoku w:val="0"/>
              <w:autoSpaceDE w:val="0"/>
              <w:autoSpaceDN w:val="0"/>
              <w:adjustRightInd w:val="0"/>
              <w:snapToGrid w:val="0"/>
              <w:spacing w:before="91" w:line="189" w:lineRule="auto"/>
              <w:ind w:left="193"/>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A2</w:t>
            </w: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A9A89C">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中央科技委重大专项（立项经费≥1000万元），国家重点研发计划（原科技部）项目（立项经费≥800万元）、国家自然科学基金重大科研仪器研制项目（自由申请）、国家自然科学基金创新研究群体项目（B类）</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64A952">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8"/>
                <w:kern w:val="0"/>
                <w:sz w:val="28"/>
                <w:szCs w:val="28"/>
                <w:lang w:val="en-US" w:eastAsia="zh-CN" w:bidi="ar-SA"/>
              </w:rPr>
              <w:t>5000</w:t>
            </w:r>
          </w:p>
        </w:tc>
      </w:tr>
      <w:tr w14:paraId="34B2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747" w:type="dxa"/>
            <w:vMerge w:val="restart"/>
            <w:tcBorders>
              <w:top w:val="single" w:color="000000" w:sz="2" w:space="0"/>
              <w:left w:val="single" w:color="000000" w:sz="2" w:space="0"/>
              <w:right w:val="single" w:color="000000" w:sz="2" w:space="0"/>
            </w:tcBorders>
            <w:shd w:val="clear" w:color="auto" w:fill="auto"/>
            <w:vAlign w:val="center"/>
          </w:tcPr>
          <w:p w14:paraId="0E7D5141">
            <w:pPr>
              <w:widowControl/>
              <w:kinsoku w:val="0"/>
              <w:autoSpaceDE w:val="0"/>
              <w:autoSpaceDN w:val="0"/>
              <w:adjustRightInd w:val="0"/>
              <w:snapToGrid w:val="0"/>
              <w:spacing w:before="91" w:line="187" w:lineRule="auto"/>
              <w:ind w:left="332"/>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w:t>
            </w:r>
          </w:p>
        </w:tc>
        <w:tc>
          <w:tcPr>
            <w:tcW w:w="739" w:type="dxa"/>
            <w:vMerge w:val="restart"/>
            <w:tcBorders>
              <w:top w:val="single" w:color="000000" w:sz="2" w:space="0"/>
              <w:left w:val="single" w:color="000000" w:sz="2" w:space="0"/>
              <w:right w:val="single" w:color="000000" w:sz="2" w:space="0"/>
            </w:tcBorders>
            <w:shd w:val="clear" w:color="auto" w:fill="auto"/>
            <w:vAlign w:val="center"/>
          </w:tcPr>
          <w:p w14:paraId="46F5F1B6">
            <w:pPr>
              <w:widowControl/>
              <w:kinsoku w:val="0"/>
              <w:autoSpaceDE w:val="0"/>
              <w:autoSpaceDN w:val="0"/>
              <w:adjustRightInd w:val="0"/>
              <w:snapToGrid w:val="0"/>
              <w:spacing w:before="91" w:line="189" w:lineRule="auto"/>
              <w:ind w:left="193"/>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A3</w:t>
            </w: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66179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中央科技委重大专项、国家重点研发计划（原科技部）项目（立项经费≥500万元），国家自然科学基金重大研究计划重点支持项目，国家青年科学基金项目（B类）</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D239DF">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9"/>
                <w:kern w:val="0"/>
                <w:sz w:val="28"/>
                <w:szCs w:val="28"/>
                <w:lang w:val="en-US" w:eastAsia="zh-CN" w:bidi="ar-SA"/>
              </w:rPr>
              <w:t>3000</w:t>
            </w:r>
          </w:p>
        </w:tc>
      </w:tr>
      <w:tr w14:paraId="7A96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747" w:type="dxa"/>
            <w:vMerge w:val="continue"/>
            <w:tcBorders>
              <w:left w:val="single" w:color="000000" w:sz="2" w:space="0"/>
              <w:right w:val="single" w:color="000000" w:sz="2" w:space="0"/>
            </w:tcBorders>
            <w:shd w:val="clear" w:color="auto" w:fill="auto"/>
          </w:tcPr>
          <w:p w14:paraId="5D3FD561">
            <w:pPr>
              <w:rPr>
                <w:rFonts w:ascii="仿宋" w:hAnsi="仿宋" w:eastAsia="仿宋" w:cs="仿宋"/>
                <w:sz w:val="20"/>
                <w:szCs w:val="20"/>
              </w:rPr>
            </w:pPr>
          </w:p>
        </w:tc>
        <w:tc>
          <w:tcPr>
            <w:tcW w:w="739" w:type="dxa"/>
            <w:vMerge w:val="continue"/>
            <w:tcBorders>
              <w:left w:val="single" w:color="000000" w:sz="2" w:space="0"/>
              <w:right w:val="single" w:color="000000" w:sz="2" w:space="0"/>
            </w:tcBorders>
            <w:shd w:val="clear" w:color="auto" w:fill="auto"/>
          </w:tcPr>
          <w:p w14:paraId="5B0A5100">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0A745A">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中央科技委重大专项、国家重点研发计划（原科技部）项目(立项经费≥300万元)，国家自然科学基金委科研项目（立项经费≥200万元）</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3A1C44">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2000</w:t>
            </w:r>
          </w:p>
        </w:tc>
      </w:tr>
      <w:tr w14:paraId="2EB1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747" w:type="dxa"/>
            <w:vMerge w:val="continue"/>
            <w:tcBorders>
              <w:left w:val="single" w:color="000000" w:sz="2" w:space="0"/>
              <w:right w:val="single" w:color="000000" w:sz="2" w:space="0"/>
            </w:tcBorders>
            <w:shd w:val="clear" w:color="auto" w:fill="auto"/>
          </w:tcPr>
          <w:p w14:paraId="1C365E6A">
            <w:pPr>
              <w:rPr>
                <w:rFonts w:ascii="仿宋" w:hAnsi="仿宋" w:eastAsia="仿宋" w:cs="仿宋"/>
                <w:sz w:val="20"/>
                <w:szCs w:val="20"/>
              </w:rPr>
            </w:pPr>
          </w:p>
        </w:tc>
        <w:tc>
          <w:tcPr>
            <w:tcW w:w="739" w:type="dxa"/>
            <w:vMerge w:val="continue"/>
            <w:tcBorders>
              <w:left w:val="single" w:color="000000" w:sz="2" w:space="0"/>
              <w:right w:val="single" w:color="000000" w:sz="2" w:space="0"/>
            </w:tcBorders>
            <w:shd w:val="clear" w:color="auto" w:fill="auto"/>
          </w:tcPr>
          <w:p w14:paraId="357CD2B9">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62ABC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中央科技委重大专项、国家重点研发计划（原科技部）项目、国家自然科学基金重大研究计划培育项目（立项经费≥100万元）</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87AE47">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1"/>
                <w:kern w:val="0"/>
                <w:sz w:val="28"/>
                <w:szCs w:val="28"/>
                <w:lang w:val="en-US" w:eastAsia="zh-CN" w:bidi="ar-SA"/>
              </w:rPr>
              <w:t>1000</w:t>
            </w:r>
          </w:p>
        </w:tc>
      </w:tr>
      <w:tr w14:paraId="2BE8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jc w:val="center"/>
        </w:trPr>
        <w:tc>
          <w:tcPr>
            <w:tcW w:w="747" w:type="dxa"/>
            <w:vMerge w:val="continue"/>
            <w:tcBorders>
              <w:left w:val="single" w:color="000000" w:sz="2" w:space="0"/>
              <w:right w:val="single" w:color="000000" w:sz="2" w:space="0"/>
            </w:tcBorders>
            <w:shd w:val="clear" w:color="auto" w:fill="auto"/>
          </w:tcPr>
          <w:p w14:paraId="1F1DF07D">
            <w:pPr>
              <w:rPr>
                <w:rFonts w:ascii="仿宋" w:hAnsi="仿宋" w:eastAsia="仿宋" w:cs="仿宋"/>
                <w:sz w:val="20"/>
                <w:szCs w:val="20"/>
              </w:rPr>
            </w:pPr>
          </w:p>
        </w:tc>
        <w:tc>
          <w:tcPr>
            <w:tcW w:w="739" w:type="dxa"/>
            <w:vMerge w:val="continue"/>
            <w:tcBorders>
              <w:left w:val="single" w:color="000000" w:sz="2" w:space="0"/>
              <w:right w:val="single" w:color="000000" w:sz="2" w:space="0"/>
            </w:tcBorders>
            <w:shd w:val="clear" w:color="auto" w:fill="auto"/>
          </w:tcPr>
          <w:p w14:paraId="787C2DB3">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01F8F3">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国家重点研发计划（原科技部）项目（立项经费&lt;100万元），国家自然科学基金面上项目、外国优秀青年学者研究基金项目</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B8C4B">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9"/>
                <w:kern w:val="0"/>
                <w:sz w:val="28"/>
                <w:szCs w:val="28"/>
                <w:lang w:val="en-US" w:eastAsia="zh-CN" w:bidi="ar-SA"/>
              </w:rPr>
              <w:t>500</w:t>
            </w:r>
          </w:p>
        </w:tc>
      </w:tr>
      <w:tr w14:paraId="363B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747" w:type="dxa"/>
            <w:vMerge w:val="continue"/>
            <w:tcBorders>
              <w:left w:val="single" w:color="000000" w:sz="2" w:space="0"/>
              <w:right w:val="single" w:color="000000" w:sz="2" w:space="0"/>
            </w:tcBorders>
            <w:shd w:val="clear" w:color="auto" w:fill="auto"/>
          </w:tcPr>
          <w:p w14:paraId="7E72FE49">
            <w:pPr>
              <w:rPr>
                <w:rFonts w:ascii="仿宋" w:hAnsi="仿宋" w:eastAsia="仿宋" w:cs="仿宋"/>
                <w:sz w:val="20"/>
                <w:szCs w:val="20"/>
              </w:rPr>
            </w:pPr>
          </w:p>
        </w:tc>
        <w:tc>
          <w:tcPr>
            <w:tcW w:w="739" w:type="dxa"/>
            <w:vMerge w:val="continue"/>
            <w:tcBorders>
              <w:left w:val="single" w:color="000000" w:sz="2" w:space="0"/>
              <w:right w:val="single" w:color="000000" w:sz="2" w:space="0"/>
            </w:tcBorders>
            <w:shd w:val="clear" w:color="auto" w:fill="auto"/>
          </w:tcPr>
          <w:p w14:paraId="4F00DC23">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CCE9D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国家青年科学基金项目（C类）、外国青年学者研究基金项目</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019AE">
            <w:pPr>
              <w:widowControl/>
              <w:kinsoku w:val="0"/>
              <w:autoSpaceDE w:val="0"/>
              <w:autoSpaceDN w:val="0"/>
              <w:adjustRightInd w:val="0"/>
              <w:snapToGrid w:val="0"/>
              <w:spacing w:before="186" w:line="172"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2"/>
                <w:kern w:val="0"/>
                <w:sz w:val="28"/>
                <w:szCs w:val="28"/>
                <w:lang w:val="en-US" w:eastAsia="zh-CN" w:bidi="ar-SA"/>
              </w:rPr>
              <w:t>300</w:t>
            </w:r>
          </w:p>
        </w:tc>
      </w:tr>
      <w:tr w14:paraId="6988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47" w:type="dxa"/>
            <w:vMerge w:val="continue"/>
            <w:tcBorders>
              <w:left w:val="single" w:color="000000" w:sz="2" w:space="0"/>
              <w:right w:val="single" w:color="000000" w:sz="2" w:space="0"/>
            </w:tcBorders>
            <w:shd w:val="clear" w:color="auto" w:fill="auto"/>
          </w:tcPr>
          <w:p w14:paraId="0E40D2A6">
            <w:pPr>
              <w:rPr>
                <w:rFonts w:ascii="仿宋" w:hAnsi="仿宋" w:eastAsia="仿宋" w:cs="仿宋"/>
                <w:sz w:val="20"/>
                <w:szCs w:val="20"/>
              </w:rPr>
            </w:pPr>
          </w:p>
        </w:tc>
        <w:tc>
          <w:tcPr>
            <w:tcW w:w="739" w:type="dxa"/>
            <w:vMerge w:val="continue"/>
            <w:tcBorders>
              <w:left w:val="single" w:color="000000" w:sz="2" w:space="0"/>
              <w:right w:val="single" w:color="000000" w:sz="2" w:space="0"/>
            </w:tcBorders>
            <w:shd w:val="clear" w:color="auto" w:fill="auto"/>
          </w:tcPr>
          <w:p w14:paraId="2E037925">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D2220">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国家自然科学基金专项（含一年期项目，立项经费≥20万元）</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E92D40">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8"/>
                <w:kern w:val="0"/>
                <w:sz w:val="28"/>
                <w:szCs w:val="28"/>
                <w:lang w:val="en-US" w:eastAsia="zh-CN" w:bidi="ar-SA"/>
              </w:rPr>
              <w:t>200</w:t>
            </w:r>
          </w:p>
        </w:tc>
      </w:tr>
      <w:tr w14:paraId="1E1A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47" w:type="dxa"/>
            <w:vMerge w:val="continue"/>
            <w:tcBorders>
              <w:left w:val="single" w:color="000000" w:sz="2" w:space="0"/>
              <w:bottom w:val="single" w:color="000000" w:sz="2" w:space="0"/>
              <w:right w:val="single" w:color="000000" w:sz="2" w:space="0"/>
            </w:tcBorders>
            <w:shd w:val="clear" w:color="auto" w:fill="auto"/>
          </w:tcPr>
          <w:p w14:paraId="13383817">
            <w:pPr>
              <w:rPr>
                <w:rFonts w:ascii="仿宋" w:hAnsi="仿宋" w:eastAsia="仿宋" w:cs="仿宋"/>
                <w:sz w:val="20"/>
                <w:szCs w:val="20"/>
              </w:rPr>
            </w:pPr>
          </w:p>
        </w:tc>
        <w:tc>
          <w:tcPr>
            <w:tcW w:w="739" w:type="dxa"/>
            <w:vMerge w:val="continue"/>
            <w:tcBorders>
              <w:left w:val="single" w:color="000000" w:sz="2" w:space="0"/>
              <w:bottom w:val="single" w:color="000000" w:sz="2" w:space="0"/>
              <w:right w:val="single" w:color="000000" w:sz="2" w:space="0"/>
            </w:tcBorders>
            <w:shd w:val="clear" w:color="auto" w:fill="auto"/>
          </w:tcPr>
          <w:p w14:paraId="64B791B6">
            <w:pPr>
              <w:rPr>
                <w:rFonts w:ascii="仿宋" w:hAnsi="仿宋" w:eastAsia="仿宋" w:cs="仿宋"/>
                <w:sz w:val="20"/>
                <w:szCs w:val="20"/>
              </w:rPr>
            </w:pPr>
          </w:p>
        </w:tc>
        <w:tc>
          <w:tcPr>
            <w:tcW w:w="6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A4129F">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国家自然科学基金专项（含一年期项目，立项经费&lt;20万元）</w:t>
            </w:r>
          </w:p>
        </w:tc>
        <w:tc>
          <w:tcPr>
            <w:tcW w:w="119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7AB354">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3"/>
                <w:kern w:val="0"/>
                <w:sz w:val="28"/>
                <w:szCs w:val="28"/>
                <w:lang w:val="en-US" w:eastAsia="zh-CN" w:bidi="ar-SA"/>
              </w:rPr>
              <w:t>150</w:t>
            </w:r>
          </w:p>
        </w:tc>
      </w:tr>
    </w:tbl>
    <w:p w14:paraId="2AB6E05D">
      <w:pPr>
        <w:widowControl/>
        <w:kinsoku w:val="0"/>
        <w:autoSpaceDE w:val="0"/>
        <w:autoSpaceDN w:val="0"/>
        <w:adjustRightInd w:val="0"/>
        <w:snapToGrid w:val="0"/>
        <w:jc w:val="left"/>
        <w:rPr>
          <w:rFonts w:ascii="Calibri" w:hAnsi="Calibri" w:eastAsia="宋体" w:cs="Times New Roman"/>
          <w:szCs w:val="24"/>
          <w:highlight w:val="yellow"/>
        </w:rPr>
      </w:pPr>
    </w:p>
    <w:p w14:paraId="6AE1C1DC">
      <w:pPr>
        <w:widowControl/>
        <w:kinsoku w:val="0"/>
        <w:autoSpaceDE w:val="0"/>
        <w:autoSpaceDN w:val="0"/>
        <w:adjustRightInd w:val="0"/>
        <w:snapToGrid w:val="0"/>
        <w:spacing w:line="18" w:lineRule="exact"/>
        <w:jc w:val="left"/>
        <w:rPr>
          <w:rFonts w:ascii="Calibri" w:hAnsi="Calibri" w:eastAsia="宋体" w:cs="Times New Roman"/>
          <w:szCs w:val="24"/>
          <w:highlight w:val="yellow"/>
        </w:rPr>
      </w:pPr>
    </w:p>
    <w:tbl>
      <w:tblPr>
        <w:tblStyle w:val="80"/>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715"/>
        <w:gridCol w:w="6844"/>
        <w:gridCol w:w="1017"/>
      </w:tblGrid>
      <w:tr w14:paraId="75E1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7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EEF30A">
            <w:pPr>
              <w:widowControl/>
              <w:kinsoku w:val="0"/>
              <w:autoSpaceDE w:val="0"/>
              <w:autoSpaceDN w:val="0"/>
              <w:adjustRightInd w:val="0"/>
              <w:snapToGrid w:val="0"/>
              <w:spacing w:before="91" w:line="216"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7"/>
                <w:kern w:val="0"/>
                <w:sz w:val="28"/>
                <w:szCs w:val="28"/>
                <w:lang w:val="en-US" w:eastAsia="zh-CN" w:bidi="ar-SA"/>
              </w:rPr>
              <w:t>序号</w:t>
            </w:r>
          </w:p>
        </w:tc>
        <w:tc>
          <w:tcPr>
            <w:tcW w:w="7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1EB16F">
            <w:pPr>
              <w:widowControl/>
              <w:kinsoku w:val="0"/>
              <w:autoSpaceDE w:val="0"/>
              <w:autoSpaceDN w:val="0"/>
              <w:adjustRightInd w:val="0"/>
              <w:snapToGrid w:val="0"/>
              <w:spacing w:before="91" w:line="218"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14"/>
                <w:kern w:val="0"/>
                <w:sz w:val="28"/>
                <w:szCs w:val="28"/>
                <w:lang w:val="en-US" w:eastAsia="zh-CN" w:bidi="ar-SA"/>
              </w:rPr>
              <w:t>级别</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8501FD">
            <w:pPr>
              <w:widowControl/>
              <w:kinsoku w:val="0"/>
              <w:autoSpaceDE w:val="0"/>
              <w:autoSpaceDN w:val="0"/>
              <w:adjustRightInd w:val="0"/>
              <w:snapToGrid w:val="0"/>
              <w:spacing w:before="91" w:line="211"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spacing w:val="-13"/>
                <w:kern w:val="0"/>
                <w:sz w:val="28"/>
                <w:szCs w:val="28"/>
                <w:lang w:val="en-US" w:eastAsia="zh-CN" w:bidi="ar-SA"/>
              </w:rPr>
              <w:t>项目类别</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94BF5B">
            <w:pPr>
              <w:widowControl/>
              <w:kinsoku w:val="0"/>
              <w:autoSpaceDE w:val="0"/>
              <w:autoSpaceDN w:val="0"/>
              <w:adjustRightInd w:val="0"/>
              <w:snapToGrid w:val="0"/>
              <w:spacing w:before="91" w:line="211" w:lineRule="auto"/>
              <w:jc w:val="center"/>
              <w:rPr>
                <w:rFonts w:hint="default" w:ascii="仿宋" w:hAnsi="仿宋" w:eastAsia="仿宋" w:cs="仿宋"/>
                <w:b/>
                <w:bCs/>
                <w:color w:val="auto"/>
                <w:spacing w:val="-13"/>
                <w:kern w:val="0"/>
                <w:sz w:val="28"/>
                <w:szCs w:val="28"/>
                <w:lang w:val="en-US" w:eastAsia="zh-CN" w:bidi="ar-SA"/>
              </w:rPr>
            </w:pPr>
            <w:r>
              <w:rPr>
                <w:rFonts w:hint="eastAsia" w:ascii="仿宋" w:hAnsi="仿宋" w:eastAsia="仿宋" w:cs="仿宋"/>
                <w:b/>
                <w:bCs/>
                <w:color w:val="auto"/>
                <w:spacing w:val="-13"/>
                <w:kern w:val="0"/>
                <w:sz w:val="28"/>
                <w:szCs w:val="28"/>
                <w:lang w:val="en-US" w:eastAsia="zh-CN" w:bidi="ar-SA"/>
              </w:rPr>
              <w:t>业绩值</w:t>
            </w:r>
          </w:p>
        </w:tc>
      </w:tr>
      <w:tr w14:paraId="57F4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2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275C6EC">
            <w:pPr>
              <w:widowControl/>
              <w:kinsoku w:val="0"/>
              <w:autoSpaceDE w:val="0"/>
              <w:autoSpaceDN w:val="0"/>
              <w:adjustRightInd w:val="0"/>
              <w:snapToGrid w:val="0"/>
              <w:spacing w:before="91" w:line="187" w:lineRule="auto"/>
              <w:ind w:left="319"/>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p>
        </w:tc>
        <w:tc>
          <w:tcPr>
            <w:tcW w:w="71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1950621">
            <w:pPr>
              <w:widowControl/>
              <w:kinsoku w:val="0"/>
              <w:autoSpaceDE w:val="0"/>
              <w:autoSpaceDN w:val="0"/>
              <w:adjustRightInd w:val="0"/>
              <w:snapToGrid w:val="0"/>
              <w:spacing w:before="91" w:line="187" w:lineRule="auto"/>
              <w:ind w:left="202"/>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B1</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C5A336">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省“顶尖”人才项目</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A792D5">
            <w:pPr>
              <w:widowControl/>
              <w:kinsoku w:val="0"/>
              <w:autoSpaceDE w:val="0"/>
              <w:autoSpaceDN w:val="0"/>
              <w:adjustRightInd w:val="0"/>
              <w:snapToGrid w:val="0"/>
              <w:spacing w:before="91" w:line="187" w:lineRule="auto"/>
              <w:jc w:val="center"/>
              <w:rPr>
                <w:rFonts w:hint="default" w:ascii="仿宋" w:hAnsi="仿宋" w:eastAsia="仿宋" w:cs="仿宋"/>
                <w:color w:val="auto"/>
                <w:spacing w:val="-11"/>
                <w:kern w:val="0"/>
                <w:sz w:val="28"/>
                <w:szCs w:val="28"/>
                <w:lang w:val="en-US" w:eastAsia="zh-CN" w:bidi="ar-SA"/>
              </w:rPr>
            </w:pPr>
            <w:r>
              <w:rPr>
                <w:rFonts w:hint="eastAsia" w:ascii="仿宋" w:hAnsi="仿宋" w:eastAsia="仿宋" w:cs="仿宋"/>
                <w:color w:val="auto"/>
                <w:spacing w:val="-11"/>
                <w:kern w:val="0"/>
                <w:sz w:val="28"/>
                <w:szCs w:val="28"/>
                <w:lang w:val="en-US" w:eastAsia="zh-CN" w:bidi="ar-SA"/>
              </w:rPr>
              <w:t>5000</w:t>
            </w:r>
          </w:p>
        </w:tc>
      </w:tr>
      <w:tr w14:paraId="1231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6D95A6E">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B543ADF">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4A53BE">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省部级自科类科研项目（立项经费≥1000万元）</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FE062A">
            <w:pPr>
              <w:widowControl/>
              <w:kinsoku w:val="0"/>
              <w:autoSpaceDE w:val="0"/>
              <w:autoSpaceDN w:val="0"/>
              <w:adjustRightInd w:val="0"/>
              <w:snapToGrid w:val="0"/>
              <w:spacing w:before="91" w:line="187" w:lineRule="auto"/>
              <w:jc w:val="center"/>
              <w:rPr>
                <w:rFonts w:hint="default" w:ascii="仿宋" w:hAnsi="仿宋" w:eastAsia="仿宋" w:cs="仿宋"/>
                <w:color w:val="auto"/>
                <w:spacing w:val="-11"/>
                <w:kern w:val="0"/>
                <w:sz w:val="28"/>
                <w:szCs w:val="28"/>
                <w:lang w:val="en-US" w:eastAsia="zh-CN" w:bidi="ar-SA"/>
              </w:rPr>
            </w:pPr>
            <w:r>
              <w:rPr>
                <w:rFonts w:hint="eastAsia" w:ascii="仿宋" w:hAnsi="仿宋" w:eastAsia="仿宋" w:cs="仿宋"/>
                <w:color w:val="auto"/>
                <w:spacing w:val="-11"/>
                <w:kern w:val="0"/>
                <w:sz w:val="28"/>
                <w:szCs w:val="28"/>
                <w:lang w:val="en-US" w:eastAsia="zh-CN" w:bidi="ar-SA"/>
              </w:rPr>
              <w:t>2000</w:t>
            </w:r>
          </w:p>
        </w:tc>
      </w:tr>
      <w:tr w14:paraId="3B322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5D630B">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755884B">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99013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省部级自科类科研项目（立项经费≥500万元）、省自科创新研究群体项目</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4D3769">
            <w:pPr>
              <w:widowControl/>
              <w:kinsoku w:val="0"/>
              <w:autoSpaceDE w:val="0"/>
              <w:autoSpaceDN w:val="0"/>
              <w:adjustRightInd w:val="0"/>
              <w:snapToGrid w:val="0"/>
              <w:spacing w:before="91" w:line="187" w:lineRule="auto"/>
              <w:jc w:val="center"/>
              <w:rPr>
                <w:rFonts w:hint="default" w:ascii="仿宋" w:hAnsi="仿宋" w:eastAsia="仿宋" w:cs="仿宋"/>
                <w:color w:val="auto"/>
                <w:spacing w:val="-11"/>
                <w:kern w:val="0"/>
                <w:sz w:val="28"/>
                <w:szCs w:val="28"/>
                <w:lang w:val="en-US" w:eastAsia="zh-CN" w:bidi="ar-SA"/>
              </w:rPr>
            </w:pPr>
            <w:r>
              <w:rPr>
                <w:rFonts w:hint="eastAsia" w:ascii="仿宋" w:hAnsi="仿宋" w:eastAsia="仿宋" w:cs="仿宋"/>
                <w:color w:val="auto"/>
                <w:spacing w:val="-11"/>
                <w:kern w:val="0"/>
                <w:sz w:val="28"/>
                <w:szCs w:val="28"/>
                <w:lang w:val="en-US" w:eastAsia="zh-CN" w:bidi="ar-SA"/>
              </w:rPr>
              <w:t>1000</w:t>
            </w:r>
          </w:p>
        </w:tc>
      </w:tr>
      <w:tr w14:paraId="5E59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D59D3D6">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E1CF41D">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C7933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省部级自科类科研项目（立项经费≥200万元），省“拔尖”人才项目，省科技人才托举院士后备人选</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B48008">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9"/>
                <w:kern w:val="0"/>
                <w:sz w:val="28"/>
                <w:szCs w:val="28"/>
                <w:lang w:val="en-US" w:eastAsia="zh-CN" w:bidi="ar-SA"/>
              </w:rPr>
              <w:t>600</w:t>
            </w:r>
          </w:p>
        </w:tc>
      </w:tr>
      <w:tr w14:paraId="08AE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jc w:val="center"/>
        </w:trPr>
        <w:tc>
          <w:tcPr>
            <w:tcW w:w="72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E8A6B02">
            <w:pPr>
              <w:widowControl/>
              <w:kinsoku w:val="0"/>
              <w:autoSpaceDE w:val="0"/>
              <w:autoSpaceDN w:val="0"/>
              <w:adjustRightInd w:val="0"/>
              <w:snapToGrid w:val="0"/>
              <w:spacing w:before="91" w:line="184" w:lineRule="auto"/>
              <w:ind w:left="324"/>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w:t>
            </w:r>
          </w:p>
        </w:tc>
        <w:tc>
          <w:tcPr>
            <w:tcW w:w="71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9456B33">
            <w:pPr>
              <w:widowControl/>
              <w:kinsoku w:val="0"/>
              <w:autoSpaceDE w:val="0"/>
              <w:autoSpaceDN w:val="0"/>
              <w:adjustRightInd w:val="0"/>
              <w:snapToGrid w:val="0"/>
              <w:spacing w:before="91" w:line="187" w:lineRule="auto"/>
              <w:ind w:left="202"/>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B2</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EE906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省部级自科类科研项目（立项经费≥100万元），省青年科学基金A类项目，省“湘聚”人才项目，省科技人才托举中青年学者项目</w:t>
            </w:r>
          </w:p>
        </w:tc>
        <w:tc>
          <w:tcPr>
            <w:tcW w:w="101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6A7A0DA">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9"/>
                <w:kern w:val="0"/>
                <w:sz w:val="28"/>
                <w:szCs w:val="28"/>
                <w:lang w:val="en-US" w:eastAsia="zh-CN" w:bidi="ar-SA"/>
              </w:rPr>
              <w:t>500</w:t>
            </w:r>
          </w:p>
        </w:tc>
      </w:tr>
      <w:tr w14:paraId="218F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0503216">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4C12755">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EB4795">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横向项目累计到账经费(≥200万元）</w:t>
            </w:r>
          </w:p>
        </w:tc>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E16FE11">
            <w:pPr>
              <w:jc w:val="center"/>
              <w:rPr>
                <w:rFonts w:ascii="仿宋" w:hAnsi="仿宋" w:eastAsia="仿宋" w:cs="仿宋"/>
                <w:sz w:val="20"/>
                <w:szCs w:val="20"/>
              </w:rPr>
            </w:pPr>
          </w:p>
        </w:tc>
      </w:tr>
      <w:tr w14:paraId="7E740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72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85AB623">
            <w:pPr>
              <w:widowControl/>
              <w:kinsoku w:val="0"/>
              <w:autoSpaceDE w:val="0"/>
              <w:autoSpaceDN w:val="0"/>
              <w:adjustRightInd w:val="0"/>
              <w:snapToGrid w:val="0"/>
              <w:spacing w:before="91" w:line="187" w:lineRule="auto"/>
              <w:ind w:left="320"/>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w:t>
            </w:r>
          </w:p>
        </w:tc>
        <w:tc>
          <w:tcPr>
            <w:tcW w:w="71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733E8A5">
            <w:pPr>
              <w:widowControl/>
              <w:kinsoku w:val="0"/>
              <w:autoSpaceDE w:val="0"/>
              <w:autoSpaceDN w:val="0"/>
              <w:adjustRightInd w:val="0"/>
              <w:snapToGrid w:val="0"/>
              <w:spacing w:before="91" w:line="187" w:lineRule="auto"/>
              <w:ind w:left="202"/>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B3</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5637B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省部级自科类科研项目（立项经费≥50万元），省青年科学基金B类项目，省“荷尖”人才项目、博士后创新人才支持计划项目</w:t>
            </w:r>
          </w:p>
        </w:tc>
        <w:tc>
          <w:tcPr>
            <w:tcW w:w="101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EB779EF">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2"/>
                <w:kern w:val="0"/>
                <w:sz w:val="28"/>
                <w:szCs w:val="28"/>
                <w:lang w:val="en-US" w:eastAsia="zh-CN" w:bidi="ar-SA"/>
              </w:rPr>
              <w:t>300</w:t>
            </w:r>
          </w:p>
        </w:tc>
      </w:tr>
      <w:tr w14:paraId="3FFA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815E084">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DB04C21">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06B73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横向项目累计到账经费(≥100-200万元）</w:t>
            </w:r>
          </w:p>
        </w:tc>
        <w:tc>
          <w:tcPr>
            <w:tcW w:w="101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0F49FC6">
            <w:pPr>
              <w:jc w:val="center"/>
              <w:rPr>
                <w:rFonts w:ascii="仿宋" w:hAnsi="仿宋" w:eastAsia="仿宋" w:cs="仿宋"/>
                <w:sz w:val="20"/>
                <w:szCs w:val="20"/>
              </w:rPr>
            </w:pPr>
          </w:p>
        </w:tc>
      </w:tr>
      <w:tr w14:paraId="7E53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72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ACCF6C4">
            <w:pPr>
              <w:rPr>
                <w:rFonts w:ascii="仿宋" w:hAnsi="仿宋" w:eastAsia="仿宋" w:cs="仿宋"/>
                <w:sz w:val="20"/>
                <w:szCs w:val="20"/>
              </w:rPr>
            </w:pPr>
          </w:p>
        </w:tc>
        <w:tc>
          <w:tcPr>
            <w:tcW w:w="71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1E49265">
            <w:pPr>
              <w:rPr>
                <w:rFonts w:ascii="仿宋" w:hAnsi="仿宋" w:eastAsia="仿宋" w:cs="仿宋"/>
                <w:sz w:val="20"/>
                <w:szCs w:val="20"/>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6307D5">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省部级自科类科研项目（立项经费≥30万元）、省科技人才托举年轻优秀科技人才项目</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8A0CEE">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9"/>
                <w:kern w:val="0"/>
                <w:sz w:val="28"/>
                <w:szCs w:val="28"/>
                <w:lang w:val="en-US" w:eastAsia="zh-CN" w:bidi="ar-SA"/>
              </w:rPr>
              <w:t>200</w:t>
            </w:r>
          </w:p>
        </w:tc>
      </w:tr>
      <w:tr w14:paraId="14F9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jc w:val="center"/>
        </w:trPr>
        <w:tc>
          <w:tcPr>
            <w:tcW w:w="7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A6B64F">
            <w:pPr>
              <w:widowControl/>
              <w:kinsoku w:val="0"/>
              <w:autoSpaceDE w:val="0"/>
              <w:autoSpaceDN w:val="0"/>
              <w:adjustRightInd w:val="0"/>
              <w:snapToGrid w:val="0"/>
              <w:spacing w:before="91" w:line="184" w:lineRule="auto"/>
              <w:ind w:left="328"/>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w:t>
            </w:r>
          </w:p>
        </w:tc>
        <w:tc>
          <w:tcPr>
            <w:tcW w:w="7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DF09D5">
            <w:pPr>
              <w:widowControl/>
              <w:kinsoku w:val="0"/>
              <w:autoSpaceDE w:val="0"/>
              <w:autoSpaceDN w:val="0"/>
              <w:adjustRightInd w:val="0"/>
              <w:snapToGrid w:val="0"/>
              <w:spacing w:before="91" w:line="187" w:lineRule="auto"/>
              <w:ind w:left="202"/>
              <w:jc w:val="left"/>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6"/>
                <w:kern w:val="0"/>
                <w:sz w:val="28"/>
                <w:szCs w:val="28"/>
                <w:lang w:val="en-US" w:eastAsia="zh-CN" w:bidi="ar-SA"/>
              </w:rPr>
              <w:t>B4</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F15F75">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自科类科研项目（立项经费≥5万元）、省自科高校/医卫联合基金项目（立项经费≥20万元）；省科技人才托举“小荷”人才项目；中国博士后科学基金面上项目、全国重点实验室开放基金项目（立项经费≥5万元）；横向项目累计到账经费（≥50-100万元）</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494267">
            <w:pPr>
              <w:widowControl/>
              <w:kinsoku w:val="0"/>
              <w:autoSpaceDE w:val="0"/>
              <w:autoSpaceDN w:val="0"/>
              <w:adjustRightInd w:val="0"/>
              <w:snapToGrid w:val="0"/>
              <w:spacing w:before="91" w:line="187"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pacing w:val="-13"/>
                <w:kern w:val="0"/>
                <w:sz w:val="28"/>
                <w:szCs w:val="28"/>
                <w:lang w:val="en-US" w:eastAsia="zh-CN" w:bidi="ar-SA"/>
              </w:rPr>
              <w:t>100</w:t>
            </w:r>
          </w:p>
        </w:tc>
      </w:tr>
      <w:tr w14:paraId="3E31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723" w:type="dxa"/>
            <w:vMerge w:val="restart"/>
            <w:tcBorders>
              <w:top w:val="single" w:color="000000" w:sz="2" w:space="0"/>
              <w:left w:val="single" w:color="000000" w:sz="2" w:space="0"/>
              <w:right w:val="single" w:color="000000" w:sz="2" w:space="0"/>
            </w:tcBorders>
            <w:shd w:val="clear" w:color="auto" w:fill="auto"/>
            <w:vAlign w:val="center"/>
          </w:tcPr>
          <w:p w14:paraId="34807C9C">
            <w:pPr>
              <w:widowControl/>
              <w:kinsoku w:val="0"/>
              <w:autoSpaceDE w:val="0"/>
              <w:autoSpaceDN w:val="0"/>
              <w:adjustRightInd w:val="0"/>
              <w:snapToGrid w:val="0"/>
              <w:spacing w:before="91" w:line="187" w:lineRule="auto"/>
              <w:ind w:left="323" w:leftChars="0"/>
              <w:jc w:val="left"/>
              <w:rPr>
                <w:rFonts w:hint="default" w:ascii="仿宋_GB2312" w:hAnsi="Arial" w:eastAsia="仿宋_GB2312" w:cs="Arial"/>
                <w:color w:val="000000"/>
                <w:kern w:val="0"/>
                <w:sz w:val="28"/>
                <w:szCs w:val="28"/>
                <w:lang w:val="en-US" w:eastAsia="zh-CN" w:bidi="ar-SA"/>
              </w:rPr>
            </w:pPr>
            <w:r>
              <w:rPr>
                <w:rFonts w:hint="eastAsia" w:ascii="仿宋_GB2312" w:hAnsi="Arial" w:eastAsia="仿宋_GB2312" w:cs="Arial"/>
                <w:color w:val="000000"/>
                <w:kern w:val="0"/>
                <w:sz w:val="28"/>
                <w:szCs w:val="28"/>
                <w:lang w:val="en-US" w:eastAsia="zh-CN" w:bidi="ar-SA"/>
              </w:rPr>
              <w:t>8</w:t>
            </w:r>
          </w:p>
        </w:tc>
        <w:tc>
          <w:tcPr>
            <w:tcW w:w="7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79E4B4">
            <w:pPr>
              <w:widowControl/>
              <w:kinsoku w:val="0"/>
              <w:autoSpaceDE w:val="0"/>
              <w:autoSpaceDN w:val="0"/>
              <w:adjustRightInd w:val="0"/>
              <w:snapToGrid w:val="0"/>
              <w:spacing w:before="91" w:line="175" w:lineRule="auto"/>
              <w:ind w:left="208" w:leftChars="0"/>
              <w:jc w:val="left"/>
              <w:rPr>
                <w:rFonts w:hint="default" w:ascii="仿宋_GB2312" w:hAnsi="Arial" w:eastAsia="仿宋_GB2312" w:cs="Arial"/>
                <w:color w:val="000000"/>
                <w:kern w:val="0"/>
                <w:sz w:val="28"/>
                <w:szCs w:val="28"/>
                <w:lang w:val="en-US" w:eastAsia="zh-CN" w:bidi="ar-SA"/>
              </w:rPr>
            </w:pPr>
            <w:r>
              <w:rPr>
                <w:rFonts w:hint="eastAsia" w:ascii="仿宋_GB2312" w:hAnsi="Arial" w:eastAsia="仿宋_GB2312" w:cs="Arial"/>
                <w:color w:val="000000"/>
                <w:spacing w:val="-6"/>
                <w:kern w:val="0"/>
                <w:sz w:val="28"/>
                <w:szCs w:val="28"/>
                <w:lang w:val="en-US" w:eastAsia="zh-CN" w:bidi="ar-SA"/>
              </w:rPr>
              <w:t>C1</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9394B8">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省卫健委科研项目（≥20万元）</w:t>
            </w:r>
          </w:p>
        </w:tc>
        <w:tc>
          <w:tcPr>
            <w:tcW w:w="101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77CA2A">
            <w:pPr>
              <w:widowControl/>
              <w:kinsoku w:val="0"/>
              <w:autoSpaceDE w:val="0"/>
              <w:autoSpaceDN w:val="0"/>
              <w:adjustRightInd w:val="0"/>
              <w:snapToGrid w:val="0"/>
              <w:spacing w:before="91" w:line="187" w:lineRule="auto"/>
              <w:jc w:val="center"/>
              <w:rPr>
                <w:rFonts w:hint="default" w:ascii="仿宋" w:hAnsi="仿宋" w:eastAsia="仿宋" w:cs="仿宋"/>
                <w:color w:val="auto"/>
                <w:spacing w:val="-13"/>
                <w:kern w:val="0"/>
                <w:sz w:val="28"/>
                <w:szCs w:val="28"/>
                <w:lang w:val="en-US" w:eastAsia="zh-CN" w:bidi="ar-SA"/>
              </w:rPr>
            </w:pPr>
            <w:r>
              <w:rPr>
                <w:rFonts w:hint="eastAsia" w:ascii="仿宋" w:hAnsi="仿宋" w:eastAsia="仿宋" w:cs="仿宋"/>
                <w:color w:val="auto"/>
                <w:spacing w:val="-13"/>
                <w:kern w:val="0"/>
                <w:sz w:val="28"/>
                <w:szCs w:val="28"/>
                <w:lang w:val="en-US" w:eastAsia="zh-CN" w:bidi="ar-SA"/>
              </w:rPr>
              <w:t>100</w:t>
            </w:r>
          </w:p>
        </w:tc>
      </w:tr>
      <w:tr w14:paraId="311B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723" w:type="dxa"/>
            <w:vMerge w:val="continue"/>
            <w:tcBorders>
              <w:left w:val="single" w:color="000000" w:sz="2" w:space="0"/>
              <w:right w:val="single" w:color="000000" w:sz="2" w:space="0"/>
            </w:tcBorders>
            <w:shd w:val="clear" w:color="auto" w:fill="auto"/>
            <w:vAlign w:val="center"/>
          </w:tcPr>
          <w:p w14:paraId="4D817EE2">
            <w:pPr>
              <w:widowControl/>
              <w:kinsoku w:val="0"/>
              <w:autoSpaceDE w:val="0"/>
              <w:autoSpaceDN w:val="0"/>
              <w:adjustRightInd w:val="0"/>
              <w:snapToGrid w:val="0"/>
              <w:spacing w:before="91" w:line="184" w:lineRule="auto"/>
              <w:ind w:left="328"/>
              <w:jc w:val="left"/>
              <w:rPr>
                <w:rFonts w:hint="eastAsia" w:ascii="仿宋" w:hAnsi="仿宋" w:eastAsia="仿宋" w:cs="仿宋"/>
                <w:color w:val="auto"/>
                <w:kern w:val="0"/>
                <w:sz w:val="28"/>
                <w:szCs w:val="28"/>
                <w:lang w:val="en-US" w:eastAsia="zh-CN" w:bidi="ar-SA"/>
              </w:rPr>
            </w:pPr>
          </w:p>
        </w:tc>
        <w:tc>
          <w:tcPr>
            <w:tcW w:w="715" w:type="dxa"/>
            <w:vMerge w:val="restart"/>
            <w:tcBorders>
              <w:top w:val="single" w:color="000000" w:sz="2" w:space="0"/>
              <w:left w:val="single" w:color="000000" w:sz="2" w:space="0"/>
              <w:right w:val="single" w:color="000000" w:sz="2" w:space="0"/>
            </w:tcBorders>
            <w:shd w:val="clear" w:color="auto" w:fill="auto"/>
            <w:vAlign w:val="center"/>
          </w:tcPr>
          <w:p w14:paraId="2B8AE2D6">
            <w:pPr>
              <w:widowControl/>
              <w:kinsoku w:val="0"/>
              <w:autoSpaceDE w:val="0"/>
              <w:autoSpaceDN w:val="0"/>
              <w:adjustRightInd w:val="0"/>
              <w:snapToGrid w:val="0"/>
              <w:spacing w:before="91" w:line="187" w:lineRule="auto"/>
              <w:ind w:left="208" w:leftChars="0"/>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C2</w:t>
            </w: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88206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省教育厅重点/优青项目、其它市厅级纵向项目（立项经费≥10万元）；省自科高校/医卫联合基金项目</w:t>
            </w:r>
          </w:p>
        </w:tc>
        <w:tc>
          <w:tcPr>
            <w:tcW w:w="1017" w:type="dxa"/>
            <w:vMerge w:val="restart"/>
            <w:tcBorders>
              <w:top w:val="single" w:color="000000" w:sz="2" w:space="0"/>
              <w:left w:val="single" w:color="000000" w:sz="2" w:space="0"/>
              <w:right w:val="single" w:color="000000" w:sz="2" w:space="0"/>
            </w:tcBorders>
            <w:shd w:val="clear" w:color="auto" w:fill="auto"/>
            <w:vAlign w:val="center"/>
          </w:tcPr>
          <w:p w14:paraId="4A798B67">
            <w:pPr>
              <w:widowControl/>
              <w:kinsoku w:val="0"/>
              <w:autoSpaceDE w:val="0"/>
              <w:autoSpaceDN w:val="0"/>
              <w:adjustRightInd w:val="0"/>
              <w:snapToGrid w:val="0"/>
              <w:spacing w:before="91" w:line="187" w:lineRule="auto"/>
              <w:jc w:val="center"/>
              <w:rPr>
                <w:rFonts w:hint="default" w:ascii="仿宋" w:hAnsi="仿宋" w:eastAsia="仿宋" w:cs="仿宋"/>
                <w:color w:val="auto"/>
                <w:spacing w:val="-13"/>
                <w:kern w:val="0"/>
                <w:sz w:val="28"/>
                <w:szCs w:val="28"/>
                <w:lang w:val="en-US" w:eastAsia="zh-CN" w:bidi="ar-SA"/>
              </w:rPr>
            </w:pPr>
            <w:r>
              <w:rPr>
                <w:rFonts w:hint="eastAsia" w:ascii="仿宋" w:hAnsi="仿宋" w:eastAsia="仿宋" w:cs="仿宋"/>
                <w:color w:val="auto"/>
                <w:spacing w:val="-13"/>
                <w:kern w:val="0"/>
                <w:sz w:val="28"/>
                <w:szCs w:val="28"/>
                <w:lang w:val="en-US" w:eastAsia="zh-CN" w:bidi="ar-SA"/>
              </w:rPr>
              <w:t>50</w:t>
            </w:r>
          </w:p>
        </w:tc>
      </w:tr>
      <w:tr w14:paraId="027F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723" w:type="dxa"/>
            <w:vMerge w:val="continue"/>
            <w:tcBorders>
              <w:left w:val="single" w:color="000000" w:sz="2" w:space="0"/>
              <w:right w:val="single" w:color="000000" w:sz="2" w:space="0"/>
            </w:tcBorders>
            <w:shd w:val="clear" w:color="auto" w:fill="auto"/>
            <w:vAlign w:val="center"/>
          </w:tcPr>
          <w:p w14:paraId="281E951C">
            <w:pPr>
              <w:widowControl/>
              <w:kinsoku w:val="0"/>
              <w:autoSpaceDE w:val="0"/>
              <w:autoSpaceDN w:val="0"/>
              <w:adjustRightInd w:val="0"/>
              <w:snapToGrid w:val="0"/>
              <w:spacing w:before="91" w:line="184" w:lineRule="auto"/>
              <w:ind w:left="328"/>
              <w:jc w:val="left"/>
              <w:rPr>
                <w:rFonts w:hint="eastAsia" w:ascii="仿宋" w:hAnsi="仿宋" w:eastAsia="仿宋" w:cs="仿宋"/>
                <w:color w:val="auto"/>
                <w:kern w:val="0"/>
                <w:sz w:val="28"/>
                <w:szCs w:val="28"/>
                <w:lang w:val="en-US" w:eastAsia="zh-CN" w:bidi="ar-SA"/>
              </w:rPr>
            </w:pPr>
          </w:p>
        </w:tc>
        <w:tc>
          <w:tcPr>
            <w:tcW w:w="715" w:type="dxa"/>
            <w:vMerge w:val="continue"/>
            <w:tcBorders>
              <w:left w:val="single" w:color="000000" w:sz="2" w:space="0"/>
              <w:right w:val="single" w:color="000000" w:sz="2" w:space="0"/>
            </w:tcBorders>
            <w:shd w:val="clear" w:color="auto" w:fill="auto"/>
            <w:vAlign w:val="center"/>
          </w:tcPr>
          <w:p w14:paraId="3F4674B6">
            <w:pPr>
              <w:widowControl/>
              <w:kinsoku w:val="0"/>
              <w:autoSpaceDE w:val="0"/>
              <w:autoSpaceDN w:val="0"/>
              <w:adjustRightInd w:val="0"/>
              <w:snapToGrid w:val="0"/>
              <w:spacing w:before="91" w:line="187" w:lineRule="auto"/>
              <w:ind w:left="202"/>
              <w:jc w:val="left"/>
              <w:rPr>
                <w:rFonts w:hint="eastAsia" w:ascii="仿宋" w:hAnsi="仿宋" w:eastAsia="仿宋" w:cs="仿宋"/>
                <w:color w:val="auto"/>
                <w:spacing w:val="-6"/>
                <w:kern w:val="0"/>
                <w:sz w:val="28"/>
                <w:szCs w:val="28"/>
                <w:lang w:val="en-US" w:eastAsia="zh-CN" w:bidi="ar-SA"/>
              </w:rPr>
            </w:pPr>
          </w:p>
        </w:tc>
        <w:tc>
          <w:tcPr>
            <w:tcW w:w="6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19D95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横向项目累计到账经费（≥20-50万元）</w:t>
            </w:r>
          </w:p>
        </w:tc>
        <w:tc>
          <w:tcPr>
            <w:tcW w:w="1017" w:type="dxa"/>
            <w:vMerge w:val="continue"/>
            <w:tcBorders>
              <w:left w:val="single" w:color="000000" w:sz="2" w:space="0"/>
              <w:bottom w:val="single" w:color="000000" w:sz="2" w:space="0"/>
              <w:right w:val="single" w:color="000000" w:sz="2" w:space="0"/>
            </w:tcBorders>
            <w:shd w:val="clear" w:color="auto" w:fill="auto"/>
            <w:vAlign w:val="center"/>
          </w:tcPr>
          <w:p w14:paraId="4B65CBC2">
            <w:pPr>
              <w:widowControl/>
              <w:kinsoku w:val="0"/>
              <w:autoSpaceDE w:val="0"/>
              <w:autoSpaceDN w:val="0"/>
              <w:adjustRightInd w:val="0"/>
              <w:snapToGrid w:val="0"/>
              <w:spacing w:before="91" w:line="187" w:lineRule="auto"/>
              <w:jc w:val="center"/>
              <w:rPr>
                <w:rFonts w:hint="eastAsia" w:ascii="仿宋" w:hAnsi="仿宋" w:eastAsia="仿宋" w:cs="仿宋"/>
                <w:color w:val="auto"/>
                <w:spacing w:val="-13"/>
                <w:kern w:val="0"/>
                <w:sz w:val="28"/>
                <w:szCs w:val="28"/>
                <w:lang w:val="en-US" w:eastAsia="zh-CN" w:bidi="ar-SA"/>
              </w:rPr>
            </w:pPr>
          </w:p>
        </w:tc>
      </w:tr>
      <w:tr w14:paraId="0787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299" w:type="dxa"/>
            <w:gridSpan w:val="4"/>
            <w:tcBorders>
              <w:left w:val="single" w:color="000000" w:sz="2" w:space="0"/>
              <w:bottom w:val="single" w:color="000000" w:sz="2" w:space="0"/>
              <w:right w:val="single" w:color="000000" w:sz="2" w:space="0"/>
            </w:tcBorders>
            <w:shd w:val="clear" w:color="auto" w:fill="auto"/>
            <w:vAlign w:val="center"/>
          </w:tcPr>
          <w:p w14:paraId="4DEDD427">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hint="eastAsia"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注：</w:t>
            </w:r>
          </w:p>
          <w:p w14:paraId="1EB88367">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ascii="仿宋" w:hAnsi="仿宋" w:eastAsia="仿宋" w:cs="仿宋"/>
                <w:color w:val="auto"/>
                <w:spacing w:val="-13"/>
                <w:szCs w:val="24"/>
              </w:rPr>
            </w:pPr>
            <w:r>
              <w:rPr>
                <w:rFonts w:hint="eastAsia" w:ascii="仿宋" w:hAnsi="仿宋" w:eastAsia="仿宋" w:cs="仿宋"/>
                <w:spacing w:val="-6"/>
                <w:kern w:val="0"/>
                <w:sz w:val="24"/>
                <w:szCs w:val="24"/>
                <w:lang w:bidi="ar"/>
              </w:rPr>
              <w:t>1.根据项目立项批文，南华大学作为非牵头单位的A1-A3类、B1-B2类项目，业绩值按照学校获批国拨经费对应级/类别下降一档确定。</w:t>
            </w:r>
          </w:p>
        </w:tc>
      </w:tr>
    </w:tbl>
    <w:p w14:paraId="4FD4E5FF">
      <w:pPr>
        <w:widowControl/>
        <w:kinsoku w:val="0"/>
        <w:autoSpaceDE w:val="0"/>
        <w:autoSpaceDN w:val="0"/>
        <w:adjustRightInd w:val="0"/>
        <w:snapToGrid w:val="0"/>
        <w:spacing w:line="88" w:lineRule="auto"/>
        <w:jc w:val="left"/>
        <w:rPr>
          <w:rFonts w:ascii="Calibri" w:hAnsi="Calibri" w:eastAsia="宋体" w:cs="Times New Roman"/>
          <w:sz w:val="2"/>
          <w:szCs w:val="21"/>
        </w:rPr>
      </w:pPr>
    </w:p>
    <w:p w14:paraId="61C7C54D">
      <w:pPr>
        <w:widowControl/>
        <w:kinsoku w:val="0"/>
        <w:autoSpaceDE w:val="0"/>
        <w:autoSpaceDN w:val="0"/>
        <w:adjustRightInd w:val="0"/>
        <w:snapToGrid w:val="0"/>
        <w:spacing w:before="88" w:line="220" w:lineRule="auto"/>
        <w:ind w:firstLine="640" w:firstLineChars="200"/>
        <w:jc w:val="left"/>
        <w:rPr>
          <w:rFonts w:hint="eastAsia" w:ascii="仿宋" w:hAnsi="仿宋" w:eastAsia="仿宋" w:cs="仿宋"/>
          <w:sz w:val="32"/>
          <w:szCs w:val="32"/>
        </w:rPr>
      </w:pPr>
    </w:p>
    <w:p w14:paraId="2968BA0D">
      <w:pPr>
        <w:widowControl/>
        <w:kinsoku w:val="0"/>
        <w:autoSpaceDE w:val="0"/>
        <w:autoSpaceDN w:val="0"/>
        <w:adjustRightInd w:val="0"/>
        <w:snapToGrid w:val="0"/>
        <w:spacing w:before="88" w:line="220" w:lineRule="auto"/>
        <w:jc w:val="left"/>
        <w:rPr>
          <w:rFonts w:ascii="仿宋" w:hAnsi="仿宋" w:eastAsia="仿宋" w:cs="仿宋"/>
          <w:szCs w:val="24"/>
        </w:rPr>
      </w:pPr>
      <w:r>
        <w:rPr>
          <w:rFonts w:hint="eastAsia" w:ascii="仿宋" w:hAnsi="仿宋" w:eastAsia="仿宋" w:cs="仿宋"/>
          <w:sz w:val="32"/>
          <w:szCs w:val="32"/>
        </w:rPr>
        <w:t>附表2：科研项目（人文社科类）业绩值标准</w:t>
      </w:r>
    </w:p>
    <w:tbl>
      <w:tblPr>
        <w:tblStyle w:val="80"/>
        <w:tblW w:w="93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734"/>
        <w:gridCol w:w="6698"/>
        <w:gridCol w:w="1203"/>
      </w:tblGrid>
      <w:tr w14:paraId="4BFC5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F6742B">
            <w:pPr>
              <w:widowControl/>
              <w:kinsoku w:val="0"/>
              <w:autoSpaceDE w:val="0"/>
              <w:autoSpaceDN w:val="0"/>
              <w:adjustRightInd w:val="0"/>
              <w:snapToGrid w:val="0"/>
              <w:spacing w:line="216"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F18570">
            <w:pPr>
              <w:widowControl/>
              <w:kinsoku w:val="0"/>
              <w:autoSpaceDE w:val="0"/>
              <w:autoSpaceDN w:val="0"/>
              <w:adjustRightInd w:val="0"/>
              <w:snapToGrid w:val="0"/>
              <w:spacing w:line="218"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D3990A">
            <w:pPr>
              <w:widowControl/>
              <w:kinsoku w:val="0"/>
              <w:autoSpaceDE w:val="0"/>
              <w:autoSpaceDN w:val="0"/>
              <w:adjustRightInd w:val="0"/>
              <w:snapToGrid w:val="0"/>
              <w:spacing w:line="211"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6"/>
                <w:kern w:val="0"/>
                <w:sz w:val="28"/>
                <w:szCs w:val="28"/>
                <w:lang w:val="en-US" w:eastAsia="zh-CN" w:bidi="ar-SA"/>
              </w:rPr>
              <w:t>项目类别</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C381C4">
            <w:pPr>
              <w:widowControl/>
              <w:kinsoku w:val="0"/>
              <w:autoSpaceDE w:val="0"/>
              <w:autoSpaceDN w:val="0"/>
              <w:adjustRightInd w:val="0"/>
              <w:snapToGrid w:val="0"/>
              <w:spacing w:line="216"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业绩值</w:t>
            </w:r>
          </w:p>
        </w:tc>
      </w:tr>
      <w:tr w14:paraId="7989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71AAD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70FF0C">
            <w:pPr>
              <w:widowControl/>
              <w:kinsoku w:val="0"/>
              <w:autoSpaceDE w:val="0"/>
              <w:autoSpaceDN w:val="0"/>
              <w:adjustRightInd w:val="0"/>
              <w:snapToGrid w:val="0"/>
              <w:spacing w:line="189"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A1</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36B99A">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国家社科基金重大项目（含各类专项的重大项目）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6CD00E">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3000</w:t>
            </w:r>
          </w:p>
        </w:tc>
      </w:tr>
      <w:tr w14:paraId="7F95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ED5CFB">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36E59A">
            <w:pPr>
              <w:widowControl/>
              <w:kinsoku w:val="0"/>
              <w:autoSpaceDE w:val="0"/>
              <w:autoSpaceDN w:val="0"/>
              <w:adjustRightInd w:val="0"/>
              <w:snapToGrid w:val="0"/>
              <w:spacing w:line="189"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A2</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747CD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国家社科基金重点项目（含各类专项的重点项目）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6B75A6">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2000</w:t>
            </w:r>
          </w:p>
        </w:tc>
      </w:tr>
      <w:tr w14:paraId="3F43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E79A9B">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144229">
            <w:pPr>
              <w:widowControl/>
              <w:kinsoku w:val="0"/>
              <w:autoSpaceDE w:val="0"/>
              <w:autoSpaceDN w:val="0"/>
              <w:adjustRightInd w:val="0"/>
              <w:snapToGrid w:val="0"/>
              <w:spacing w:line="189"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A3</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06396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国家社科基金年度项目（含一般项目、青年项目、后期资助项目、学术外译项目等）</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0090C4">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597F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0D384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994AF8">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B1</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F075F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教育部哲学社会科学研究重大课题攻关项目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52DE27">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3000</w:t>
            </w:r>
          </w:p>
        </w:tc>
      </w:tr>
      <w:tr w14:paraId="493A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493B69">
            <w:pPr>
              <w:widowControl/>
              <w:kinsoku w:val="0"/>
              <w:autoSpaceDE w:val="0"/>
              <w:autoSpaceDN w:val="0"/>
              <w:adjustRightInd w:val="0"/>
              <w:snapToGrid w:val="0"/>
              <w:spacing w:line="184"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5DF86A">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B2</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73589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教育部人文社会科学研究重点项目；省部级（不含教育部）重大项目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D372C2">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400</w:t>
            </w:r>
          </w:p>
        </w:tc>
      </w:tr>
      <w:tr w14:paraId="160A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6D88B7">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73A01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B3</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073F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教育部人文社会科学研究一般项目（含规划基金项目、青年基金项目、立项经费≥10万元的专项)；省部级（不含教育部）重点项目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519A9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300</w:t>
            </w:r>
          </w:p>
        </w:tc>
      </w:tr>
      <w:tr w14:paraId="3D1EB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1FB8D8E">
            <w:pPr>
              <w:widowControl/>
              <w:kinsoku w:val="0"/>
              <w:autoSpaceDE w:val="0"/>
              <w:autoSpaceDN w:val="0"/>
              <w:adjustRightInd w:val="0"/>
              <w:snapToGrid w:val="0"/>
              <w:spacing w:line="184"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6579C40">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B4</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15C63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教育部人文社科专项（立项经费&lt;10万元）</w:t>
            </w:r>
          </w:p>
        </w:tc>
        <w:tc>
          <w:tcPr>
            <w:tcW w:w="120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684A723">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612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59B7E83">
            <w:pPr>
              <w:jc w:val="center"/>
              <w:rPr>
                <w:rFonts w:ascii="仿宋" w:hAnsi="仿宋" w:eastAsia="仿宋" w:cs="仿宋"/>
                <w:sz w:val="20"/>
                <w:szCs w:val="20"/>
              </w:rPr>
            </w:pP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BF741E">
            <w:pPr>
              <w:jc w:val="center"/>
              <w:rPr>
                <w:rFonts w:ascii="仿宋" w:hAnsi="仿宋" w:eastAsia="仿宋" w:cs="仿宋"/>
                <w:sz w:val="20"/>
                <w:szCs w:val="20"/>
              </w:rPr>
            </w:pP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F4CB1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横向项目累计到账经费（≥50万元）</w:t>
            </w:r>
          </w:p>
        </w:tc>
        <w:tc>
          <w:tcPr>
            <w:tcW w:w="12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E23481E">
            <w:pPr>
              <w:jc w:val="center"/>
              <w:rPr>
                <w:rFonts w:ascii="仿宋" w:hAnsi="仿宋" w:eastAsia="仿宋" w:cs="仿宋"/>
                <w:sz w:val="20"/>
                <w:szCs w:val="20"/>
              </w:rPr>
            </w:pPr>
          </w:p>
        </w:tc>
      </w:tr>
      <w:tr w14:paraId="6D78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8B632C6">
            <w:pPr>
              <w:jc w:val="center"/>
              <w:rPr>
                <w:rFonts w:ascii="仿宋" w:hAnsi="仿宋" w:eastAsia="仿宋" w:cs="仿宋"/>
                <w:sz w:val="20"/>
                <w:szCs w:val="20"/>
              </w:rPr>
            </w:pP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E1518D6">
            <w:pPr>
              <w:jc w:val="center"/>
              <w:rPr>
                <w:rFonts w:ascii="仿宋" w:hAnsi="仿宋" w:eastAsia="仿宋" w:cs="仿宋"/>
                <w:sz w:val="20"/>
                <w:szCs w:val="20"/>
              </w:rPr>
            </w:pP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F4C2B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省部级（不含教育部）一般项目</w:t>
            </w:r>
          </w:p>
        </w:tc>
        <w:tc>
          <w:tcPr>
            <w:tcW w:w="120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6B3D039">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7180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7AFA2E8">
            <w:pPr>
              <w:jc w:val="center"/>
              <w:rPr>
                <w:rFonts w:ascii="仿宋" w:hAnsi="仿宋" w:eastAsia="仿宋" w:cs="仿宋"/>
                <w:sz w:val="20"/>
                <w:szCs w:val="20"/>
              </w:rPr>
            </w:pP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6B9A6F">
            <w:pPr>
              <w:jc w:val="center"/>
              <w:rPr>
                <w:rFonts w:ascii="仿宋" w:hAnsi="仿宋" w:eastAsia="仿宋" w:cs="仿宋"/>
                <w:sz w:val="20"/>
                <w:szCs w:val="20"/>
              </w:rPr>
            </w:pP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30721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横向项目累计到账经费（≥20-50万元）</w:t>
            </w:r>
          </w:p>
        </w:tc>
        <w:tc>
          <w:tcPr>
            <w:tcW w:w="12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72F84C0">
            <w:pPr>
              <w:jc w:val="center"/>
              <w:rPr>
                <w:rFonts w:ascii="仿宋" w:hAnsi="仿宋" w:eastAsia="仿宋" w:cs="仿宋"/>
                <w:sz w:val="20"/>
                <w:szCs w:val="20"/>
              </w:rPr>
            </w:pPr>
          </w:p>
        </w:tc>
      </w:tr>
      <w:tr w14:paraId="0D07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3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CE4D8B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A1C80CE">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C1</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A5DE9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省教育厅重点/优青项目；市厅级纵向项目（立项经费≥5万元）</w:t>
            </w:r>
          </w:p>
        </w:tc>
        <w:tc>
          <w:tcPr>
            <w:tcW w:w="120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BD15524">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1044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7693A5B">
            <w:pPr>
              <w:jc w:val="center"/>
              <w:rPr>
                <w:rFonts w:ascii="仿宋" w:hAnsi="仿宋" w:eastAsia="仿宋" w:cs="仿宋"/>
                <w:sz w:val="20"/>
                <w:szCs w:val="20"/>
              </w:rPr>
            </w:pP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13F0BB6">
            <w:pPr>
              <w:jc w:val="center"/>
              <w:rPr>
                <w:rFonts w:ascii="仿宋" w:hAnsi="仿宋" w:eastAsia="仿宋" w:cs="仿宋"/>
                <w:sz w:val="20"/>
                <w:szCs w:val="20"/>
              </w:rPr>
            </w:pP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8C2FE8">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横向项目累计到账经费（≥10-20万元）</w:t>
            </w:r>
          </w:p>
        </w:tc>
        <w:tc>
          <w:tcPr>
            <w:tcW w:w="12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9068439">
            <w:pPr>
              <w:jc w:val="center"/>
              <w:rPr>
                <w:rFonts w:ascii="仿宋" w:hAnsi="仿宋" w:eastAsia="仿宋" w:cs="仿宋"/>
                <w:sz w:val="20"/>
                <w:szCs w:val="20"/>
              </w:rPr>
            </w:pPr>
          </w:p>
        </w:tc>
      </w:tr>
      <w:tr w14:paraId="587A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6EC9A7B">
            <w:pPr>
              <w:jc w:val="center"/>
              <w:rPr>
                <w:rFonts w:ascii="仿宋" w:hAnsi="仿宋" w:eastAsia="仿宋" w:cs="仿宋"/>
                <w:sz w:val="20"/>
                <w:szCs w:val="20"/>
              </w:rPr>
            </w:pP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396A0F">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C2</w:t>
            </w:r>
          </w:p>
        </w:tc>
        <w:tc>
          <w:tcPr>
            <w:tcW w:w="66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A8C4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其它市厅级项目</w:t>
            </w:r>
          </w:p>
        </w:tc>
        <w:tc>
          <w:tcPr>
            <w:tcW w:w="12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7E6E26">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bl>
    <w:p w14:paraId="0C5C97F5">
      <w:pPr>
        <w:widowControl/>
        <w:kinsoku w:val="0"/>
        <w:autoSpaceDE w:val="0"/>
        <w:autoSpaceDN w:val="0"/>
        <w:adjustRightInd w:val="0"/>
        <w:snapToGrid w:val="0"/>
        <w:jc w:val="left"/>
        <w:rPr>
          <w:rFonts w:ascii="仿宋" w:hAnsi="仿宋" w:eastAsia="仿宋" w:cs="仿宋"/>
          <w:szCs w:val="24"/>
        </w:rPr>
      </w:pPr>
    </w:p>
    <w:p w14:paraId="163BA3DA">
      <w:pPr>
        <w:rPr>
          <w:rFonts w:ascii="仿宋" w:hAnsi="仿宋" w:eastAsia="仿宋" w:cs="仿宋"/>
          <w:snapToGrid w:val="0"/>
          <w:color w:val="000000"/>
          <w:kern w:val="0"/>
          <w:szCs w:val="21"/>
          <w:lang w:eastAsia="en-US" w:bidi="ar"/>
        </w:rPr>
        <w:sectPr>
          <w:headerReference r:id="rId3" w:type="default"/>
          <w:footerReference r:id="rId4" w:type="default"/>
          <w:pgSz w:w="11915" w:h="16840"/>
          <w:pgMar w:top="1402" w:right="1261" w:bottom="831" w:left="1261" w:header="1" w:footer="662" w:gutter="57"/>
          <w:pgNumType w:fmt="numberInDash"/>
          <w:cols w:space="720" w:num="1"/>
          <w:docGrid w:type="lines" w:linePitch="312" w:charSpace="0"/>
        </w:sectPr>
      </w:pPr>
    </w:p>
    <w:p w14:paraId="1AFF970D">
      <w:pPr>
        <w:widowControl/>
        <w:kinsoku w:val="0"/>
        <w:autoSpaceDE w:val="0"/>
        <w:autoSpaceDN w:val="0"/>
        <w:adjustRightInd w:val="0"/>
        <w:snapToGrid w:val="0"/>
        <w:spacing w:before="88" w:line="220" w:lineRule="auto"/>
        <w:jc w:val="left"/>
        <w:rPr>
          <w:rFonts w:ascii="仿宋" w:hAnsi="仿宋" w:eastAsia="仿宋" w:cs="仿宋"/>
          <w:sz w:val="30"/>
          <w:szCs w:val="30"/>
        </w:rPr>
      </w:pPr>
      <w:r>
        <w:rPr>
          <w:rFonts w:hint="eastAsia" w:ascii="仿宋" w:hAnsi="仿宋" w:eastAsia="仿宋" w:cs="仿宋"/>
          <w:sz w:val="32"/>
          <w:szCs w:val="32"/>
        </w:rPr>
        <w:t>附表3：</w:t>
      </w:r>
      <w:r>
        <w:rPr>
          <w:rFonts w:hint="eastAsia" w:ascii="仿宋" w:hAnsi="仿宋" w:eastAsia="仿宋" w:cs="仿宋"/>
          <w:color w:val="000000"/>
          <w:spacing w:val="12"/>
          <w:kern w:val="0"/>
          <w:sz w:val="30"/>
          <w:szCs w:val="30"/>
          <w:lang w:bidi="ar"/>
        </w:rPr>
        <w:t>科研</w:t>
      </w:r>
      <w:r>
        <w:rPr>
          <w:rFonts w:hint="eastAsia" w:ascii="仿宋" w:hAnsi="仿宋" w:eastAsia="仿宋" w:cs="仿宋"/>
          <w:sz w:val="32"/>
          <w:szCs w:val="32"/>
        </w:rPr>
        <w:t>项目（军工类）业绩值标准</w:t>
      </w:r>
    </w:p>
    <w:p w14:paraId="6B678A5F">
      <w:pPr>
        <w:widowControl/>
        <w:kinsoku w:val="0"/>
        <w:autoSpaceDE w:val="0"/>
        <w:autoSpaceDN w:val="0"/>
        <w:adjustRightInd w:val="0"/>
        <w:snapToGrid w:val="0"/>
        <w:spacing w:line="31" w:lineRule="auto"/>
        <w:jc w:val="left"/>
        <w:rPr>
          <w:rFonts w:ascii="仿宋" w:hAnsi="仿宋" w:eastAsia="仿宋" w:cs="仿宋"/>
          <w:sz w:val="2"/>
          <w:szCs w:val="21"/>
        </w:rPr>
      </w:pPr>
    </w:p>
    <w:tbl>
      <w:tblPr>
        <w:tblStyle w:val="80"/>
        <w:tblW w:w="9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34"/>
        <w:gridCol w:w="6211"/>
        <w:gridCol w:w="1563"/>
      </w:tblGrid>
      <w:tr w14:paraId="7A81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517148">
            <w:pPr>
              <w:widowControl/>
              <w:kinsoku w:val="0"/>
              <w:autoSpaceDE w:val="0"/>
              <w:autoSpaceDN w:val="0"/>
              <w:adjustRightInd w:val="0"/>
              <w:snapToGrid w:val="0"/>
              <w:spacing w:before="91" w:line="216"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C9B85D">
            <w:pPr>
              <w:widowControl/>
              <w:kinsoku w:val="0"/>
              <w:autoSpaceDE w:val="0"/>
              <w:autoSpaceDN w:val="0"/>
              <w:adjustRightInd w:val="0"/>
              <w:snapToGrid w:val="0"/>
              <w:spacing w:before="91" w:line="218"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460EA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6"/>
                <w:kern w:val="0"/>
                <w:sz w:val="28"/>
                <w:szCs w:val="28"/>
                <w:lang w:val="en-US" w:eastAsia="zh-CN" w:bidi="ar-SA"/>
              </w:rPr>
              <w:t>项目类别</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A163A3">
            <w:pPr>
              <w:widowControl/>
              <w:kinsoku w:val="0"/>
              <w:autoSpaceDE w:val="0"/>
              <w:autoSpaceDN w:val="0"/>
              <w:adjustRightInd w:val="0"/>
              <w:snapToGrid w:val="0"/>
              <w:spacing w:before="91" w:line="213"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27"/>
                <w:kern w:val="0"/>
                <w:sz w:val="28"/>
                <w:szCs w:val="28"/>
                <w:lang w:val="en-US" w:eastAsia="zh-CN" w:bidi="ar-SA"/>
              </w:rPr>
              <w:t>业绩值</w:t>
            </w:r>
          </w:p>
        </w:tc>
      </w:tr>
      <w:tr w14:paraId="66ED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F3FE9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F3CB44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A1</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0594F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中央军委重大专项（立项经费≥10000万元）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0AF36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30000</w:t>
            </w:r>
          </w:p>
        </w:tc>
      </w:tr>
      <w:tr w14:paraId="606D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30E05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B3550D4">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7496D6">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中央军委重大专项（立项经费≥5000万元）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51B0F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20000</w:t>
            </w:r>
          </w:p>
        </w:tc>
      </w:tr>
      <w:tr w14:paraId="75B7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497EB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DFD3FF2">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6F88DB">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中央军委军工科研项目（立项经费≥2000万元）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6D522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10000</w:t>
            </w:r>
          </w:p>
        </w:tc>
      </w:tr>
      <w:tr w14:paraId="556A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E9C20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C5439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A2</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DD419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中央军委军工科研项目（立项经费≥1000万元）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FD78E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5000</w:t>
            </w:r>
          </w:p>
        </w:tc>
      </w:tr>
      <w:tr w14:paraId="0D1A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E51E8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389BA2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A3</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625DC8">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中央军委军工科研项目（立项经费≥500万元）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2B6C8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3000</w:t>
            </w:r>
          </w:p>
        </w:tc>
      </w:tr>
      <w:tr w14:paraId="167DC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66895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3EBEC03">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EA8576">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中央军委军工科研项目（立项经费≥300万元）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C106D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2000</w:t>
            </w:r>
          </w:p>
        </w:tc>
      </w:tr>
      <w:tr w14:paraId="505B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91E1D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18F7D7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A4</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884BDA">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中央军委军工科研项目（立项经费≥100万元）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5E77F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r w14:paraId="6CBA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6A862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DA2BEF3">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B13C3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中央军委军工科研项目（立项经费≥50万元）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121AC5">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300</w:t>
            </w:r>
          </w:p>
        </w:tc>
      </w:tr>
      <w:tr w14:paraId="7204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6178A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D54F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B1</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AE437E">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国家国防科工局国防科研项目（立项经费≥2000万元）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5D405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5000</w:t>
            </w:r>
          </w:p>
        </w:tc>
      </w:tr>
      <w:tr w14:paraId="7C19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1D23C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10</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86900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B2</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D24CC5">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国家国防科工局国防科研项目（立项经费≥1000万元）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371E65">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3000</w:t>
            </w:r>
          </w:p>
        </w:tc>
      </w:tr>
      <w:tr w14:paraId="50BF2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0B142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11</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E1C92C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B3</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CE9B35">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国家国防科工局国防科研项目（立项经费≥500万元）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AA2F7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r w14:paraId="01D51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14DB2E">
            <w:pPr>
              <w:widowControl/>
              <w:kinsoku w:val="0"/>
              <w:autoSpaceDE w:val="0"/>
              <w:autoSpaceDN w:val="0"/>
              <w:adjustRightInd w:val="0"/>
              <w:snapToGrid w:val="0"/>
              <w:jc w:val="center"/>
              <w:rPr>
                <w:rFonts w:hint="default" w:ascii="仿宋" w:hAnsi="仿宋" w:eastAsia="仿宋" w:cs="仿宋"/>
                <w:color w:val="000000"/>
                <w:spacing w:val="-14"/>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12</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tcPr>
          <w:p w14:paraId="5FD99F29">
            <w:pP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A9ECE1">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国家国防科工局国防科研项目（立项经费≥300万元）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40055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261C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68FD6F">
            <w:pPr>
              <w:widowControl/>
              <w:kinsoku w:val="0"/>
              <w:autoSpaceDE w:val="0"/>
              <w:autoSpaceDN w:val="0"/>
              <w:adjustRightInd w:val="0"/>
              <w:snapToGrid w:val="0"/>
              <w:jc w:val="center"/>
              <w:rPr>
                <w:rFonts w:hint="default" w:ascii="仿宋" w:hAnsi="仿宋" w:eastAsia="仿宋" w:cs="仿宋"/>
                <w:color w:val="000000"/>
                <w:spacing w:val="-14"/>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13</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tcPr>
          <w:p w14:paraId="77282982">
            <w:pP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444F40">
            <w:pPr>
              <w:widowControl/>
              <w:kinsoku w:val="0"/>
              <w:autoSpaceDE w:val="0"/>
              <w:autoSpaceDN w:val="0"/>
              <w:adjustRightInd w:val="0"/>
              <w:snapToGrid w:val="0"/>
              <w:jc w:val="left"/>
              <w:rPr>
                <w:rFonts w:hint="default" w:ascii="仿宋" w:hAnsi="仿宋" w:eastAsia="仿宋" w:cs="仿宋"/>
                <w:color w:val="000000"/>
                <w:spacing w:val="-11"/>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国家国防科工局国防科研项目（立项经费≥100万元）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C3BF5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300</w:t>
            </w:r>
          </w:p>
        </w:tc>
      </w:tr>
      <w:tr w14:paraId="3CCC8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BC7D32">
            <w:pPr>
              <w:widowControl/>
              <w:kinsoku w:val="0"/>
              <w:autoSpaceDE w:val="0"/>
              <w:autoSpaceDN w:val="0"/>
              <w:adjustRightInd w:val="0"/>
              <w:snapToGrid w:val="0"/>
              <w:jc w:val="center"/>
              <w:rPr>
                <w:rFonts w:hint="default" w:ascii="仿宋" w:hAnsi="仿宋" w:eastAsia="仿宋" w:cs="仿宋"/>
                <w:color w:val="000000"/>
                <w:spacing w:val="-14"/>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14</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tcPr>
          <w:p w14:paraId="1E003BEF">
            <w:pP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2C1EE">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国家国防科工局国防科研项目（立项经费≥50万元）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F5E1D5">
            <w:pPr>
              <w:widowControl/>
              <w:kinsoku w:val="0"/>
              <w:autoSpaceDE w:val="0"/>
              <w:autoSpaceDN w:val="0"/>
              <w:adjustRightInd w:val="0"/>
              <w:snapToGrid w:val="0"/>
              <w:jc w:val="center"/>
              <w:rPr>
                <w:rFonts w:hint="default" w:ascii="仿宋" w:hAnsi="仿宋" w:eastAsia="仿宋" w:cs="仿宋"/>
                <w:color w:val="000000"/>
                <w:kern w:val="0"/>
                <w:sz w:val="28"/>
                <w:szCs w:val="28"/>
                <w:highlight w:val="yellow"/>
                <w:lang w:val="en-US" w:eastAsia="zh-CN" w:bidi="ar-SA"/>
              </w:rPr>
            </w:pPr>
            <w:r>
              <w:rPr>
                <w:rFonts w:hint="eastAsia" w:ascii="仿宋" w:hAnsi="仿宋" w:eastAsia="仿宋" w:cs="仿宋"/>
                <w:color w:val="000000"/>
                <w:spacing w:val="-9"/>
                <w:kern w:val="0"/>
                <w:sz w:val="28"/>
                <w:szCs w:val="28"/>
                <w:lang w:val="en-US" w:eastAsia="zh-CN" w:bidi="ar-SA"/>
              </w:rPr>
              <w:t>100</w:t>
            </w:r>
          </w:p>
        </w:tc>
      </w:tr>
    </w:tbl>
    <w:p w14:paraId="11C6D625">
      <w:pPr>
        <w:widowControl/>
        <w:kinsoku w:val="0"/>
        <w:autoSpaceDE w:val="0"/>
        <w:autoSpaceDN w:val="0"/>
        <w:adjustRightInd w:val="0"/>
        <w:snapToGrid w:val="0"/>
        <w:jc w:val="left"/>
        <w:rPr>
          <w:rFonts w:ascii="仿宋" w:hAnsi="仿宋" w:eastAsia="仿宋" w:cs="仿宋"/>
          <w:szCs w:val="24"/>
        </w:rPr>
      </w:pPr>
    </w:p>
    <w:p w14:paraId="05674DC0">
      <w:pPr>
        <w:rPr>
          <w:rFonts w:ascii="仿宋" w:hAnsi="仿宋" w:eastAsia="仿宋" w:cs="仿宋"/>
          <w:snapToGrid w:val="0"/>
          <w:color w:val="000000"/>
          <w:kern w:val="0"/>
          <w:szCs w:val="21"/>
          <w:lang w:eastAsia="en-US" w:bidi="ar"/>
        </w:rPr>
        <w:sectPr>
          <w:pgSz w:w="11915" w:h="16840"/>
          <w:pgMar w:top="1402" w:right="1273" w:bottom="831" w:left="1273" w:header="1" w:footer="662" w:gutter="57"/>
          <w:pgNumType w:fmt="numberInDash"/>
          <w:cols w:space="720" w:num="1"/>
          <w:docGrid w:type="lines" w:linePitch="312" w:charSpace="0"/>
        </w:sectPr>
      </w:pPr>
    </w:p>
    <w:p w14:paraId="10EDEAC8">
      <w:pPr>
        <w:widowControl/>
        <w:kinsoku w:val="0"/>
        <w:autoSpaceDE w:val="0"/>
        <w:autoSpaceDN w:val="0"/>
        <w:adjustRightInd w:val="0"/>
        <w:snapToGrid w:val="0"/>
        <w:spacing w:line="88" w:lineRule="auto"/>
        <w:jc w:val="left"/>
        <w:rPr>
          <w:rFonts w:ascii="仿宋" w:hAnsi="仿宋" w:eastAsia="仿宋" w:cs="仿宋"/>
          <w:sz w:val="2"/>
          <w:szCs w:val="21"/>
        </w:rPr>
      </w:pPr>
    </w:p>
    <w:tbl>
      <w:tblPr>
        <w:tblStyle w:val="80"/>
        <w:tblW w:w="9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734"/>
        <w:gridCol w:w="6211"/>
        <w:gridCol w:w="1563"/>
      </w:tblGrid>
      <w:tr w14:paraId="4EDF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B6D078">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15</w:t>
            </w:r>
          </w:p>
        </w:tc>
        <w:tc>
          <w:tcPr>
            <w:tcW w:w="73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C228036">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C1</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D5FE6B">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省级国防科研项目（立项经费≥2000万元）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20452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2000</w:t>
            </w:r>
          </w:p>
        </w:tc>
      </w:tr>
      <w:tr w14:paraId="4192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93276">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16</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3DABF5D">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4FE49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省级国防科研项目（立项经费≥1000万元）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20494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r w14:paraId="7A88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BFE59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17</w:t>
            </w:r>
          </w:p>
        </w:tc>
        <w:tc>
          <w:tcPr>
            <w:tcW w:w="73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39725F3">
            <w:pPr>
              <w:widowControl/>
              <w:jc w:val="center"/>
              <w:rPr>
                <w:rFonts w:ascii="仿宋" w:hAnsi="仿宋" w:eastAsia="仿宋" w:cs="仿宋"/>
                <w:sz w:val="20"/>
                <w:szCs w:val="20"/>
              </w:rPr>
            </w:pP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7380A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省级国防科研项目（立项经费≥500万元）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71B05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600</w:t>
            </w:r>
          </w:p>
        </w:tc>
      </w:tr>
      <w:tr w14:paraId="7273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FE415E">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18</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44367B">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C2</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36F05D">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省级国防科研项目（立项经费≥300万元）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2CB8A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4BF88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71F308">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19</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FD2B9F">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C3</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68405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省级国防科研项目（立项经费≥100万元）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53E2C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300</w:t>
            </w:r>
          </w:p>
        </w:tc>
      </w:tr>
      <w:tr w14:paraId="4E833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294496">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AEB7C2">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C4</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CE43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省级国防科研项目（立项经费≥50万元）</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EDC58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3893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C820ED">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21</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45FB7">
            <w:pPr>
              <w:widowControl/>
              <w:kinsoku w:val="0"/>
              <w:autoSpaceDE w:val="0"/>
              <w:autoSpaceDN w:val="0"/>
              <w:adjustRightInd w:val="0"/>
              <w:snapToGrid w:val="0"/>
              <w:spacing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C5</w:t>
            </w:r>
          </w:p>
        </w:tc>
        <w:tc>
          <w:tcPr>
            <w:tcW w:w="62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488B4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国防科技重点实验室开放基金、其它军工类项目</w:t>
            </w:r>
          </w:p>
        </w:tc>
        <w:tc>
          <w:tcPr>
            <w:tcW w:w="156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5F7E4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bl>
    <w:p w14:paraId="63889E11">
      <w:pPr>
        <w:widowControl/>
        <w:kinsoku w:val="0"/>
        <w:autoSpaceDE w:val="0"/>
        <w:autoSpaceDN w:val="0"/>
        <w:adjustRightInd w:val="0"/>
        <w:snapToGrid w:val="0"/>
        <w:jc w:val="left"/>
        <w:rPr>
          <w:rFonts w:ascii="仿宋" w:hAnsi="仿宋" w:eastAsia="仿宋" w:cs="仿宋"/>
          <w:szCs w:val="24"/>
        </w:rPr>
      </w:pPr>
    </w:p>
    <w:p w14:paraId="7DEFBFA2">
      <w:pPr>
        <w:rPr>
          <w:rFonts w:ascii="仿宋" w:hAnsi="仿宋" w:eastAsia="仿宋" w:cs="仿宋"/>
          <w:snapToGrid w:val="0"/>
          <w:color w:val="000000"/>
          <w:kern w:val="0"/>
          <w:szCs w:val="21"/>
          <w:lang w:eastAsia="en-US" w:bidi="ar"/>
        </w:rPr>
        <w:sectPr>
          <w:pgSz w:w="11915" w:h="16840"/>
          <w:pgMar w:top="1431" w:right="1273" w:bottom="831" w:left="1273" w:header="1" w:footer="662" w:gutter="57"/>
          <w:pgNumType w:fmt="numberInDash"/>
          <w:cols w:space="720" w:num="1"/>
          <w:docGrid w:type="lines" w:linePitch="312" w:charSpace="0"/>
        </w:sectPr>
      </w:pPr>
    </w:p>
    <w:p w14:paraId="2D3CAE00">
      <w:pPr>
        <w:widowControl/>
        <w:kinsoku w:val="0"/>
        <w:autoSpaceDE w:val="0"/>
        <w:autoSpaceDN w:val="0"/>
        <w:adjustRightInd w:val="0"/>
        <w:snapToGrid w:val="0"/>
        <w:spacing w:before="88" w:line="220" w:lineRule="auto"/>
        <w:jc w:val="left"/>
        <w:rPr>
          <w:rFonts w:ascii="仿宋" w:hAnsi="仿宋" w:eastAsia="仿宋" w:cs="仿宋"/>
          <w:szCs w:val="24"/>
        </w:rPr>
      </w:pPr>
      <w:r>
        <w:rPr>
          <w:rFonts w:hint="eastAsia" w:ascii="仿宋" w:hAnsi="仿宋" w:eastAsia="仿宋" w:cs="仿宋"/>
          <w:sz w:val="32"/>
          <w:szCs w:val="32"/>
        </w:rPr>
        <w:t>附表4：科研平台建设业绩值标准</w:t>
      </w:r>
    </w:p>
    <w:tbl>
      <w:tblPr>
        <w:tblStyle w:val="80"/>
        <w:tblW w:w="91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825"/>
        <w:gridCol w:w="6462"/>
        <w:gridCol w:w="1054"/>
      </w:tblGrid>
      <w:tr w14:paraId="3477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7963B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83243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462" w:type="dxa"/>
            <w:tcBorders>
              <w:top w:val="single" w:color="000000" w:sz="2" w:space="0"/>
              <w:left w:val="single" w:color="000000" w:sz="2" w:space="0"/>
              <w:bottom w:val="single" w:color="000000" w:sz="2" w:space="0"/>
              <w:right w:val="single" w:color="000000" w:sz="2" w:space="0"/>
            </w:tcBorders>
            <w:shd w:val="clear" w:color="auto" w:fill="auto"/>
          </w:tcPr>
          <w:p w14:paraId="222BE234">
            <w:pPr>
              <w:widowControl/>
              <w:kinsoku w:val="0"/>
              <w:autoSpaceDE w:val="0"/>
              <w:autoSpaceDN w:val="0"/>
              <w:adjustRightInd w:val="0"/>
              <w:snapToGrid w:val="0"/>
              <w:spacing w:before="136" w:line="211" w:lineRule="auto"/>
              <w:ind w:left="2680"/>
              <w:jc w:val="left"/>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6"/>
                <w:kern w:val="0"/>
                <w:sz w:val="28"/>
                <w:szCs w:val="28"/>
                <w:lang w:val="en-US" w:eastAsia="zh-CN" w:bidi="ar-SA"/>
              </w:rPr>
              <w:t>平台类别</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5D4D4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业绩值</w:t>
            </w:r>
          </w:p>
        </w:tc>
      </w:tr>
      <w:tr w14:paraId="35CFF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45BA4B">
            <w:pPr>
              <w:widowControl/>
              <w:kinsoku w:val="0"/>
              <w:autoSpaceDE w:val="0"/>
              <w:autoSpaceDN w:val="0"/>
              <w:adjustRightInd w:val="0"/>
              <w:snapToGrid w:val="0"/>
              <w:ind w:left="376"/>
              <w:jc w:val="both"/>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F6B572">
            <w:pPr>
              <w:widowControl/>
              <w:kinsoku w:val="0"/>
              <w:autoSpaceDE w:val="0"/>
              <w:autoSpaceDN w:val="0"/>
              <w:adjustRightInd w:val="0"/>
              <w:snapToGrid w:val="0"/>
              <w:ind w:left="350"/>
              <w:jc w:val="both"/>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T</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A46338">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国家实验室</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BCB7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9"/>
                <w:kern w:val="0"/>
                <w:sz w:val="28"/>
                <w:szCs w:val="28"/>
                <w:lang w:val="en-US" w:eastAsia="zh-CN" w:bidi="ar-SA"/>
              </w:rPr>
              <w:t>50000</w:t>
            </w:r>
          </w:p>
        </w:tc>
      </w:tr>
      <w:tr w14:paraId="7FFE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BBD23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A069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A1</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8A75E6">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全国重点实验室（原国家重点实验室）、国家技术创新中心、国家国防科技重点实验室、国防科技工业创新中心、国家医学中心</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0924D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9"/>
                <w:kern w:val="0"/>
                <w:sz w:val="28"/>
                <w:szCs w:val="28"/>
                <w:lang w:val="en-US" w:eastAsia="zh-CN" w:bidi="ar-SA"/>
              </w:rPr>
              <w:t>20000</w:t>
            </w:r>
          </w:p>
        </w:tc>
      </w:tr>
      <w:tr w14:paraId="34D8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DA5E3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5BE4C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A2</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81EA2E">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国家工程研究中心、国家国际科技合作基地、国家级2011协同创新中心、科技部国家创新人才培养示范基地、教育部人文社科重点研究基地</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661D3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20"/>
                <w:kern w:val="0"/>
                <w:sz w:val="28"/>
                <w:szCs w:val="28"/>
                <w:lang w:val="en-US" w:eastAsia="zh-CN" w:bidi="ar-SA"/>
              </w:rPr>
              <w:t>10000</w:t>
            </w:r>
          </w:p>
        </w:tc>
      </w:tr>
      <w:tr w14:paraId="2581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D0C44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8717C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A3</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8CD38">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国家地方联合工程研究中心、省部共建协同创新中心、科技部国家文化和科技融合示范基地</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DFC1D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8"/>
                <w:kern w:val="0"/>
                <w:sz w:val="28"/>
                <w:szCs w:val="28"/>
                <w:lang w:val="en-US" w:eastAsia="zh-CN" w:bidi="ar-SA"/>
              </w:rPr>
              <w:t>5000</w:t>
            </w:r>
          </w:p>
        </w:tc>
      </w:tr>
      <w:tr w14:paraId="3014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4BFC6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7626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B1</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522A4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教育部重点实验室、教育部工程研究中心、教育部科技成果转化与技术转移中心、国家国防特色学科研究中心、湖南省</w:t>
            </w:r>
            <w:r>
              <w:rPr>
                <w:rFonts w:hint="eastAsia" w:ascii="仿宋_GB2312" w:hAnsi="宋体" w:eastAsia="仿宋_GB2312" w:cs="Arial"/>
                <w:color w:val="000000"/>
                <w:spacing w:val="9"/>
                <w:kern w:val="0"/>
                <w:sz w:val="28"/>
                <w:szCs w:val="28"/>
                <w:lang w:val="en-US" w:eastAsia="zh-CN" w:bidi="ar-SA"/>
              </w:rPr>
              <w:t>基础学科研究中心</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52FBE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8"/>
                <w:kern w:val="0"/>
                <w:sz w:val="28"/>
                <w:szCs w:val="28"/>
                <w:lang w:val="en-US" w:eastAsia="zh-CN" w:bidi="ar-SA"/>
              </w:rPr>
              <w:t>2000</w:t>
            </w:r>
          </w:p>
        </w:tc>
      </w:tr>
      <w:tr w14:paraId="22263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4"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526A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3C7C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B2</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34396A">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重点实验室、省级工程技术研究中心、省级工程实验室、省级工程研究中心、省级临床医学研究中心、省级技术转移示范机构、省国防科技重点实验室、省普通高等学校哲学社会科学重点研究基地、省专业特色智库</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A21E1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9"/>
                <w:kern w:val="0"/>
                <w:sz w:val="28"/>
                <w:szCs w:val="28"/>
                <w:lang w:val="en-US" w:eastAsia="zh-CN" w:bidi="ar-SA"/>
              </w:rPr>
              <w:t>1000</w:t>
            </w:r>
          </w:p>
        </w:tc>
      </w:tr>
      <w:tr w14:paraId="1467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B923A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8117F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B3</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17912B">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省级及以上级别的社会科学普及基地、省高校科技创新团队、“中国智库索引”（CTTI）来源智库、湖南省临床医学研究中心</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85F6D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500</w:t>
            </w:r>
          </w:p>
        </w:tc>
      </w:tr>
      <w:tr w14:paraId="17BF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01C29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45507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C</w:t>
            </w:r>
          </w:p>
        </w:tc>
        <w:tc>
          <w:tcPr>
            <w:tcW w:w="64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14DC54">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教育厅高校科技创新平台、衡阳市科技创新平台、其他市厅级平台等</w:t>
            </w:r>
          </w:p>
        </w:tc>
        <w:tc>
          <w:tcPr>
            <w:tcW w:w="105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32F33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6"/>
                <w:kern w:val="0"/>
                <w:sz w:val="28"/>
                <w:szCs w:val="28"/>
                <w:lang w:val="en-US" w:eastAsia="zh-CN" w:bidi="ar-SA"/>
              </w:rPr>
              <w:t>200</w:t>
            </w:r>
          </w:p>
        </w:tc>
      </w:tr>
    </w:tbl>
    <w:p w14:paraId="1345479E">
      <w:pPr>
        <w:widowControl/>
        <w:kinsoku w:val="0"/>
        <w:autoSpaceDE w:val="0"/>
        <w:autoSpaceDN w:val="0"/>
        <w:adjustRightInd w:val="0"/>
        <w:snapToGrid w:val="0"/>
        <w:spacing w:before="88" w:line="220" w:lineRule="auto"/>
        <w:ind w:firstLine="640" w:firstLineChars="200"/>
        <w:jc w:val="left"/>
        <w:rPr>
          <w:rFonts w:hint="eastAsia" w:ascii="仿宋" w:hAnsi="仿宋" w:eastAsia="仿宋" w:cs="仿宋"/>
          <w:sz w:val="32"/>
          <w:szCs w:val="32"/>
        </w:rPr>
      </w:pPr>
    </w:p>
    <w:p w14:paraId="7C1AC71A">
      <w:pPr>
        <w:widowControl/>
        <w:kinsoku w:val="0"/>
        <w:autoSpaceDE w:val="0"/>
        <w:autoSpaceDN w:val="0"/>
        <w:adjustRightInd w:val="0"/>
        <w:snapToGrid w:val="0"/>
        <w:spacing w:before="88" w:line="220" w:lineRule="auto"/>
        <w:ind w:firstLine="640" w:firstLineChars="200"/>
        <w:jc w:val="left"/>
        <w:rPr>
          <w:rFonts w:hint="eastAsia" w:ascii="仿宋" w:hAnsi="仿宋" w:eastAsia="仿宋" w:cs="仿宋"/>
          <w:sz w:val="32"/>
          <w:szCs w:val="32"/>
        </w:rPr>
      </w:pPr>
    </w:p>
    <w:p w14:paraId="23739770">
      <w:pPr>
        <w:widowControl/>
        <w:kinsoku w:val="0"/>
        <w:autoSpaceDE w:val="0"/>
        <w:autoSpaceDN w:val="0"/>
        <w:adjustRightInd w:val="0"/>
        <w:snapToGrid w:val="0"/>
        <w:spacing w:before="88" w:line="220" w:lineRule="auto"/>
        <w:ind w:firstLine="640" w:firstLineChars="200"/>
        <w:jc w:val="left"/>
        <w:rPr>
          <w:rFonts w:hint="eastAsia" w:ascii="仿宋" w:hAnsi="仿宋" w:eastAsia="仿宋" w:cs="仿宋"/>
          <w:sz w:val="32"/>
          <w:szCs w:val="32"/>
        </w:rPr>
      </w:pPr>
    </w:p>
    <w:p w14:paraId="3C8BAB4E">
      <w:pPr>
        <w:pStyle w:val="2"/>
        <w:rPr>
          <w:rFonts w:hint="eastAsia" w:ascii="仿宋" w:hAnsi="仿宋" w:eastAsia="仿宋" w:cs="仿宋"/>
          <w:sz w:val="32"/>
          <w:szCs w:val="32"/>
        </w:rPr>
      </w:pPr>
    </w:p>
    <w:p w14:paraId="563CEE43">
      <w:pPr>
        <w:pStyle w:val="2"/>
        <w:rPr>
          <w:rFonts w:hint="eastAsia" w:ascii="仿宋" w:hAnsi="仿宋" w:eastAsia="仿宋" w:cs="仿宋"/>
          <w:sz w:val="32"/>
          <w:szCs w:val="32"/>
        </w:rPr>
      </w:pPr>
    </w:p>
    <w:p w14:paraId="6E0CE6C9">
      <w:pPr>
        <w:widowControl/>
        <w:kinsoku w:val="0"/>
        <w:autoSpaceDE w:val="0"/>
        <w:autoSpaceDN w:val="0"/>
        <w:adjustRightInd w:val="0"/>
        <w:snapToGrid w:val="0"/>
        <w:spacing w:before="88" w:line="220" w:lineRule="auto"/>
        <w:ind w:firstLine="640" w:firstLineChars="200"/>
        <w:jc w:val="left"/>
        <w:rPr>
          <w:rFonts w:hint="eastAsia" w:ascii="仿宋" w:hAnsi="仿宋" w:eastAsia="仿宋" w:cs="仿宋"/>
          <w:sz w:val="32"/>
          <w:szCs w:val="32"/>
        </w:rPr>
      </w:pPr>
    </w:p>
    <w:p w14:paraId="0B181DA4">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附表5：科技成果奖（自科类）业绩值标准</w:t>
      </w:r>
    </w:p>
    <w:tbl>
      <w:tblPr>
        <w:tblStyle w:val="80"/>
        <w:tblW w:w="9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840"/>
        <w:gridCol w:w="6720"/>
        <w:gridCol w:w="1024"/>
      </w:tblGrid>
      <w:tr w14:paraId="308F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F3ADF5">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74DD2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720" w:type="dxa"/>
            <w:tcBorders>
              <w:top w:val="single" w:color="000000" w:sz="2" w:space="0"/>
              <w:left w:val="single" w:color="000000" w:sz="2" w:space="0"/>
              <w:bottom w:val="single" w:color="000000" w:sz="2" w:space="0"/>
              <w:right w:val="single" w:color="000000" w:sz="2" w:space="0"/>
            </w:tcBorders>
            <w:shd w:val="clear" w:color="auto" w:fill="auto"/>
          </w:tcPr>
          <w:p w14:paraId="74D2378E">
            <w:pPr>
              <w:widowControl/>
              <w:kinsoku w:val="0"/>
              <w:autoSpaceDE w:val="0"/>
              <w:autoSpaceDN w:val="0"/>
              <w:adjustRightInd w:val="0"/>
              <w:snapToGrid w:val="0"/>
              <w:spacing w:before="245" w:line="211" w:lineRule="auto"/>
              <w:ind w:left="3101"/>
              <w:jc w:val="left"/>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类别</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F5A30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业绩值</w:t>
            </w:r>
          </w:p>
        </w:tc>
      </w:tr>
      <w:tr w14:paraId="47077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2BEF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89B70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T</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2EF97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国家最高科学技术奖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BA8E4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50000</w:t>
            </w:r>
          </w:p>
        </w:tc>
      </w:tr>
      <w:tr w14:paraId="30BE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5626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FE03D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A1</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F8065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国家科技“三大奖”特等奖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77A45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30000</w:t>
            </w:r>
          </w:p>
        </w:tc>
      </w:tr>
      <w:tr w14:paraId="2490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871DC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93581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A2</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FBF23">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国家科技“三大奖”一等奖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9BEC6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20000</w:t>
            </w:r>
          </w:p>
        </w:tc>
      </w:tr>
      <w:tr w14:paraId="53B6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5DC1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ADB63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A3</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B03AD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国家科技“三大奖”二等奖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B17C5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10000</w:t>
            </w:r>
          </w:p>
        </w:tc>
      </w:tr>
      <w:tr w14:paraId="1683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376A1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5BFDA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B1</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F1EE1D">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教育部科技“三大奖”特等奖、国家国防科技（含技术发明、科学技术进步）奖特等奖、军队科技进步特等奖、省科技“三大奖”特等奖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1DAF0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8000</w:t>
            </w:r>
          </w:p>
        </w:tc>
      </w:tr>
      <w:tr w14:paraId="6C09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CE34A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CBD6F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B2</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EA66B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教育部科技“三大奖”一等奖、国家国防科技奖一等奖、军队科技进步一等奖、省科技“三大奖”一等奖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DD8F0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5000</w:t>
            </w:r>
          </w:p>
        </w:tc>
      </w:tr>
      <w:tr w14:paraId="7062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BF9F5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1C1F0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B3</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1B5F0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教育部科技“三大奖”二等奖、国家国防科技奖二等奖、军队科技进步二等奖、省科技“三大奖”二等奖、国家科技部准予登记的社会力量（不含教育部）设立的具有推荐国家奖资格的科学技术奖一等奖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BF12D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2000</w:t>
            </w:r>
          </w:p>
        </w:tc>
      </w:tr>
      <w:tr w14:paraId="69BFC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jc w:val="center"/>
        </w:trPr>
        <w:tc>
          <w:tcPr>
            <w:tcW w:w="6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ACAE6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50DF7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B4</w:t>
            </w:r>
          </w:p>
        </w:tc>
        <w:tc>
          <w:tcPr>
            <w:tcW w:w="67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F44A5A">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国家国防科技奖三等奖、军队科技进步三等奖、省科技“三大奖”三等奖、国家科技部准予登记的社会力量（不含教育部）设立的具有推荐国家奖资格的科学技术奖二等奖</w:t>
            </w:r>
          </w:p>
        </w:tc>
        <w:tc>
          <w:tcPr>
            <w:tcW w:w="102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A25E3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bl>
    <w:p w14:paraId="0EB6CFB5">
      <w:pPr>
        <w:widowControl/>
        <w:kinsoku w:val="0"/>
        <w:autoSpaceDE w:val="0"/>
        <w:autoSpaceDN w:val="0"/>
        <w:adjustRightInd w:val="0"/>
        <w:snapToGrid w:val="0"/>
        <w:jc w:val="left"/>
        <w:rPr>
          <w:rFonts w:ascii="仿宋" w:hAnsi="仿宋" w:eastAsia="仿宋" w:cs="仿宋"/>
          <w:szCs w:val="24"/>
        </w:rPr>
      </w:pPr>
    </w:p>
    <w:p w14:paraId="27F6A9D8">
      <w:pPr>
        <w:rPr>
          <w:rFonts w:ascii="仿宋" w:hAnsi="仿宋" w:eastAsia="仿宋" w:cs="仿宋"/>
          <w:snapToGrid w:val="0"/>
          <w:color w:val="000000"/>
          <w:kern w:val="0"/>
          <w:szCs w:val="21"/>
          <w:lang w:eastAsia="en-US" w:bidi="ar"/>
        </w:rPr>
        <w:sectPr>
          <w:pgSz w:w="11915" w:h="16840"/>
          <w:pgMar w:top="1402" w:right="1325" w:bottom="831" w:left="1325" w:header="1" w:footer="662" w:gutter="57"/>
          <w:pgNumType w:fmt="numberInDash"/>
          <w:cols w:space="720" w:num="1"/>
          <w:docGrid w:type="lines" w:linePitch="312" w:charSpace="0"/>
        </w:sectPr>
      </w:pPr>
    </w:p>
    <w:p w14:paraId="06AA6555">
      <w:pPr>
        <w:widowControl/>
        <w:kinsoku w:val="0"/>
        <w:autoSpaceDE w:val="0"/>
        <w:autoSpaceDN w:val="0"/>
        <w:adjustRightInd w:val="0"/>
        <w:snapToGrid w:val="0"/>
        <w:spacing w:before="88" w:line="220" w:lineRule="auto"/>
        <w:jc w:val="left"/>
        <w:rPr>
          <w:rFonts w:ascii="仿宋" w:hAnsi="仿宋" w:eastAsia="仿宋" w:cs="仿宋"/>
          <w:szCs w:val="24"/>
        </w:rPr>
      </w:pPr>
      <w:r>
        <w:rPr>
          <w:rFonts w:hint="eastAsia" w:ascii="仿宋" w:hAnsi="仿宋" w:eastAsia="仿宋" w:cs="仿宋"/>
          <w:sz w:val="32"/>
          <w:szCs w:val="32"/>
        </w:rPr>
        <w:t>附表6：科技成果奖（人文社科类）业绩值标准</w:t>
      </w:r>
    </w:p>
    <w:tbl>
      <w:tblPr>
        <w:tblStyle w:val="80"/>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780"/>
        <w:gridCol w:w="6810"/>
        <w:gridCol w:w="855"/>
      </w:tblGrid>
      <w:tr w14:paraId="34B8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E9137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531B2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810" w:type="dxa"/>
            <w:tcBorders>
              <w:top w:val="single" w:color="000000" w:sz="2" w:space="0"/>
              <w:left w:val="single" w:color="000000" w:sz="2" w:space="0"/>
              <w:bottom w:val="single" w:color="000000" w:sz="2" w:space="0"/>
              <w:right w:val="single" w:color="000000" w:sz="2" w:space="0"/>
            </w:tcBorders>
            <w:shd w:val="clear" w:color="auto" w:fill="auto"/>
          </w:tcPr>
          <w:p w14:paraId="76301317">
            <w:pPr>
              <w:widowControl/>
              <w:kinsoku w:val="0"/>
              <w:autoSpaceDE w:val="0"/>
              <w:autoSpaceDN w:val="0"/>
              <w:adjustRightInd w:val="0"/>
              <w:snapToGrid w:val="0"/>
              <w:spacing w:before="269" w:line="211" w:lineRule="auto"/>
              <w:ind w:left="2523"/>
              <w:jc w:val="left"/>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奖励类别</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7CE6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业绩值</w:t>
            </w:r>
          </w:p>
        </w:tc>
      </w:tr>
      <w:tr w14:paraId="00A6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B887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63507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A1</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AC6AA7">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高等学校科学研究优秀成果奖（人文社会科学）特等奖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8585B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20000</w:t>
            </w:r>
          </w:p>
        </w:tc>
      </w:tr>
      <w:tr w14:paraId="67CE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ADAAD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65069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A2</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5CBB9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高等学校科学研究优秀成果奖（人文社会科学）一等奖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058D5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10000</w:t>
            </w:r>
          </w:p>
        </w:tc>
      </w:tr>
      <w:tr w14:paraId="40D8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B80175">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9C1E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A3</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C16E3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高等学校科学研究优秀成果奖（人文社会科学）二等奖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3CB0E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5000</w:t>
            </w:r>
          </w:p>
        </w:tc>
      </w:tr>
      <w:tr w14:paraId="1416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F3853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29571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A4</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BA92B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高等学校科学研究优秀成果奖（人文社会科学）三等奖、普及读物奖、青年成果奖；中宣部“五个一工程”奖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13C44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3000</w:t>
            </w:r>
          </w:p>
        </w:tc>
      </w:tr>
      <w:tr w14:paraId="3629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1CA83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253E6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B1</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965A65">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省哲学社会科学优秀成果奖一等奖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FF460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2500</w:t>
            </w:r>
          </w:p>
        </w:tc>
      </w:tr>
      <w:tr w14:paraId="4FDB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F47C9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959F6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B2</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0573A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省哲学社会科学优秀成果奖二等奖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C7358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r w14:paraId="4654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669F4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63339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B3</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FCF86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省哲学社会科学优秀成果奖三等奖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D99B8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4B84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C4D56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33287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C1</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BB9FA9">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市哲学社会科学优秀成果一等奖；</w:t>
            </w:r>
          </w:p>
          <w:p w14:paraId="5B921812">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教育部准予登记的社会力量设立的人文社科研究成果奖一等奖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72B6C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E74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9792B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F5AE3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C2</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7DA010">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市哲学社会科学优秀成果二等奖；</w:t>
            </w:r>
          </w:p>
          <w:p w14:paraId="09B2BF9B">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教育部准予登记的社会力量设立的人文社科研究成果奖二等奖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8711E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100</w:t>
            </w:r>
          </w:p>
        </w:tc>
      </w:tr>
      <w:tr w14:paraId="75BB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CCB76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10</w:t>
            </w: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820849">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C3</w:t>
            </w:r>
          </w:p>
        </w:tc>
        <w:tc>
          <w:tcPr>
            <w:tcW w:w="6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6EBEAF">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市哲学社会科学优秀成果三等奖；</w:t>
            </w:r>
          </w:p>
          <w:p w14:paraId="1E9DF101">
            <w:pPr>
              <w:widowControl/>
              <w:kinsoku w:val="0"/>
              <w:autoSpaceDE w:val="0"/>
              <w:autoSpaceDN w:val="0"/>
              <w:adjustRightInd w:val="0"/>
              <w:snapToGrid w:val="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教育部准予登记的社会力量设立的人文社科研究成果奖三等奖</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B0A1A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bl>
    <w:p w14:paraId="7E234278">
      <w:pPr>
        <w:widowControl/>
        <w:kinsoku w:val="0"/>
        <w:autoSpaceDE w:val="0"/>
        <w:autoSpaceDN w:val="0"/>
        <w:adjustRightInd w:val="0"/>
        <w:snapToGrid w:val="0"/>
        <w:jc w:val="left"/>
        <w:rPr>
          <w:rFonts w:ascii="仿宋" w:hAnsi="仿宋" w:eastAsia="仿宋" w:cs="仿宋"/>
          <w:szCs w:val="24"/>
        </w:rPr>
      </w:pPr>
    </w:p>
    <w:p w14:paraId="29CB89BE">
      <w:pPr>
        <w:rPr>
          <w:rFonts w:ascii="仿宋" w:hAnsi="仿宋" w:eastAsia="仿宋" w:cs="仿宋"/>
          <w:snapToGrid w:val="0"/>
          <w:color w:val="000000"/>
          <w:kern w:val="0"/>
          <w:szCs w:val="21"/>
          <w:lang w:eastAsia="en-US" w:bidi="ar"/>
        </w:rPr>
        <w:sectPr>
          <w:pgSz w:w="11915" w:h="16840"/>
          <w:pgMar w:top="1402" w:right="1456" w:bottom="831" w:left="1455" w:header="1" w:footer="662" w:gutter="57"/>
          <w:pgNumType w:fmt="numberInDash"/>
          <w:cols w:space="720" w:num="1"/>
          <w:docGrid w:type="lines" w:linePitch="312" w:charSpace="0"/>
        </w:sectPr>
      </w:pPr>
    </w:p>
    <w:p w14:paraId="494F0A57">
      <w:pPr>
        <w:widowControl/>
        <w:kinsoku w:val="0"/>
        <w:autoSpaceDE w:val="0"/>
        <w:autoSpaceDN w:val="0"/>
        <w:adjustRightInd w:val="0"/>
        <w:snapToGrid w:val="0"/>
        <w:spacing w:before="88" w:line="220" w:lineRule="auto"/>
        <w:jc w:val="left"/>
        <w:rPr>
          <w:rFonts w:ascii="仿宋" w:hAnsi="仿宋" w:eastAsia="仿宋" w:cs="仿宋"/>
          <w:szCs w:val="24"/>
        </w:rPr>
      </w:pPr>
      <w:r>
        <w:rPr>
          <w:rFonts w:hint="eastAsia" w:ascii="仿宋" w:hAnsi="仿宋" w:eastAsia="仿宋" w:cs="仿宋"/>
          <w:sz w:val="32"/>
          <w:szCs w:val="32"/>
        </w:rPr>
        <w:t>附表7：学术论文（自科类）业绩值标准</w:t>
      </w:r>
    </w:p>
    <w:tbl>
      <w:tblPr>
        <w:tblStyle w:val="80"/>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6862"/>
        <w:gridCol w:w="1474"/>
      </w:tblGrid>
      <w:tr w14:paraId="0161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0A5260">
            <w:pPr>
              <w:widowControl/>
              <w:kinsoku w:val="0"/>
              <w:autoSpaceDE w:val="0"/>
              <w:autoSpaceDN w:val="0"/>
              <w:adjustRightInd w:val="0"/>
              <w:snapToGrid w:val="0"/>
              <w:jc w:val="center"/>
              <w:rPr>
                <w:rFonts w:hint="default" w:ascii="仿宋" w:hAnsi="仿宋" w:eastAsia="仿宋" w:cs="仿宋"/>
                <w:b/>
                <w:bCs/>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序号</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6ECE0E">
            <w:pPr>
              <w:widowControl/>
              <w:kinsoku w:val="0"/>
              <w:autoSpaceDE w:val="0"/>
              <w:autoSpaceDN w:val="0"/>
              <w:adjustRightInd w:val="0"/>
              <w:snapToGrid w:val="0"/>
              <w:jc w:val="center"/>
              <w:rPr>
                <w:rFonts w:hint="default" w:ascii="仿宋" w:hAnsi="仿宋" w:eastAsia="仿宋" w:cs="仿宋"/>
                <w:b/>
                <w:bCs/>
                <w:color w:val="000000"/>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发表学术论文的期刊名或类型</w:t>
            </w:r>
          </w:p>
        </w:tc>
        <w:tc>
          <w:tcPr>
            <w:tcW w:w="14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5119EE">
            <w:pPr>
              <w:widowControl/>
              <w:kinsoku w:val="0"/>
              <w:autoSpaceDE w:val="0"/>
              <w:autoSpaceDN w:val="0"/>
              <w:adjustRightInd w:val="0"/>
              <w:snapToGrid w:val="0"/>
              <w:jc w:val="center"/>
              <w:rPr>
                <w:rFonts w:hint="default" w:ascii="仿宋" w:hAnsi="仿宋" w:eastAsia="仿宋" w:cs="仿宋"/>
                <w:b/>
                <w:bCs/>
                <w:color w:val="000000"/>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6DB78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7A1ACD28">
            <w:pPr>
              <w:widowControl/>
              <w:kinsoku w:val="0"/>
              <w:autoSpaceDE w:val="0"/>
              <w:autoSpaceDN w:val="0"/>
              <w:adjustRightInd w:val="0"/>
              <w:snapToGrid w:val="0"/>
              <w:spacing w:before="328" w:line="187" w:lineRule="auto"/>
              <w:ind w:left="369"/>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1A0FD0">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《Science》、《Nature》、《Cell》上发表的科研论文（不含子刊）</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45FE85F6">
            <w:pPr>
              <w:widowControl/>
              <w:kinsoku w:val="0"/>
              <w:autoSpaceDE w:val="0"/>
              <w:autoSpaceDN w:val="0"/>
              <w:adjustRightInd w:val="0"/>
              <w:snapToGrid w:val="0"/>
              <w:spacing w:before="309" w:line="187" w:lineRule="auto"/>
              <w:ind w:left="507"/>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5000</w:t>
            </w:r>
          </w:p>
        </w:tc>
      </w:tr>
      <w:tr w14:paraId="122D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115709FD">
            <w:pPr>
              <w:widowControl/>
              <w:kinsoku w:val="0"/>
              <w:autoSpaceDE w:val="0"/>
              <w:autoSpaceDN w:val="0"/>
              <w:adjustRightInd w:val="0"/>
              <w:snapToGrid w:val="0"/>
              <w:spacing w:before="308" w:line="187" w:lineRule="auto"/>
              <w:ind w:left="371"/>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D15145">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ESI高被引论文（全球0.1%范围）</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48DD7105">
            <w:pPr>
              <w:widowControl/>
              <w:kinsoku w:val="0"/>
              <w:autoSpaceDE w:val="0"/>
              <w:autoSpaceDN w:val="0"/>
              <w:adjustRightInd w:val="0"/>
              <w:snapToGrid w:val="0"/>
              <w:spacing w:before="308" w:line="187" w:lineRule="auto"/>
              <w:ind w:left="510"/>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1000</w:t>
            </w:r>
          </w:p>
        </w:tc>
      </w:tr>
      <w:tr w14:paraId="76B4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1DFB023C">
            <w:pPr>
              <w:widowControl/>
              <w:kinsoku w:val="0"/>
              <w:autoSpaceDE w:val="0"/>
              <w:autoSpaceDN w:val="0"/>
              <w:adjustRightInd w:val="0"/>
              <w:snapToGrid w:val="0"/>
              <w:spacing w:before="309" w:line="187" w:lineRule="auto"/>
              <w:ind w:left="382"/>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0CA7F4">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ESI高被引论文（全球1%范围）</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6557A865">
            <w:pPr>
              <w:widowControl/>
              <w:kinsoku w:val="0"/>
              <w:autoSpaceDE w:val="0"/>
              <w:autoSpaceDN w:val="0"/>
              <w:adjustRightInd w:val="0"/>
              <w:snapToGrid w:val="0"/>
              <w:spacing w:before="309" w:line="187" w:lineRule="auto"/>
              <w:ind w:left="579"/>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300</w:t>
            </w:r>
          </w:p>
        </w:tc>
      </w:tr>
      <w:tr w14:paraId="0D223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1EFEC3BD">
            <w:pPr>
              <w:widowControl/>
              <w:kinsoku w:val="0"/>
              <w:autoSpaceDE w:val="0"/>
              <w:autoSpaceDN w:val="0"/>
              <w:adjustRightInd w:val="0"/>
              <w:snapToGrid w:val="0"/>
              <w:spacing w:before="309" w:line="187" w:lineRule="auto"/>
              <w:ind w:left="370"/>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9A1DDE">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中国科技期刊卓越行动计划入选的领军期刊论文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68F9B3E6">
            <w:pPr>
              <w:widowControl/>
              <w:kinsoku w:val="0"/>
              <w:autoSpaceDE w:val="0"/>
              <w:autoSpaceDN w:val="0"/>
              <w:adjustRightInd w:val="0"/>
              <w:snapToGrid w:val="0"/>
              <w:spacing w:before="310" w:line="187" w:lineRule="auto"/>
              <w:ind w:left="570"/>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800</w:t>
            </w:r>
          </w:p>
        </w:tc>
      </w:tr>
      <w:tr w14:paraId="1E5C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6C771491">
            <w:pPr>
              <w:widowControl/>
              <w:kinsoku w:val="0"/>
              <w:autoSpaceDE w:val="0"/>
              <w:autoSpaceDN w:val="0"/>
              <w:adjustRightInd w:val="0"/>
              <w:snapToGrid w:val="0"/>
              <w:spacing w:before="314" w:line="184" w:lineRule="auto"/>
              <w:ind w:left="374"/>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4246D">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中国科技期刊卓越行动计划入选的重点期刊论文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1FC4111D">
            <w:pPr>
              <w:widowControl/>
              <w:kinsoku w:val="0"/>
              <w:autoSpaceDE w:val="0"/>
              <w:autoSpaceDN w:val="0"/>
              <w:adjustRightInd w:val="0"/>
              <w:snapToGrid w:val="0"/>
              <w:spacing w:before="331" w:line="187" w:lineRule="auto"/>
              <w:ind w:left="572"/>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500</w:t>
            </w:r>
          </w:p>
        </w:tc>
      </w:tr>
      <w:tr w14:paraId="0C4B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37EF741B">
            <w:pPr>
              <w:widowControl/>
              <w:kinsoku w:val="0"/>
              <w:autoSpaceDE w:val="0"/>
              <w:autoSpaceDN w:val="0"/>
              <w:adjustRightInd w:val="0"/>
              <w:snapToGrid w:val="0"/>
              <w:spacing w:before="311" w:line="187" w:lineRule="auto"/>
              <w:ind w:left="373"/>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B0CC5B">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中国科技期刊卓越行动计划入选的梯队期刊/高起点新刊论文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712F6545">
            <w:pPr>
              <w:widowControl/>
              <w:kinsoku w:val="0"/>
              <w:autoSpaceDE w:val="0"/>
              <w:autoSpaceDN w:val="0"/>
              <w:adjustRightInd w:val="0"/>
              <w:snapToGrid w:val="0"/>
              <w:spacing w:before="330" w:line="187" w:lineRule="auto"/>
              <w:ind w:left="568"/>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200</w:t>
            </w:r>
          </w:p>
        </w:tc>
      </w:tr>
      <w:tr w14:paraId="50A9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71E10749">
            <w:pPr>
              <w:widowControl/>
              <w:kinsoku w:val="0"/>
              <w:autoSpaceDE w:val="0"/>
              <w:autoSpaceDN w:val="0"/>
              <w:adjustRightInd w:val="0"/>
              <w:snapToGrid w:val="0"/>
              <w:spacing w:before="316" w:line="184" w:lineRule="auto"/>
              <w:ind w:left="384"/>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D45B39">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SCI/SSCI收录《中科院期刊分区表》1区的论文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36375DE6">
            <w:pPr>
              <w:widowControl/>
              <w:kinsoku w:val="0"/>
              <w:autoSpaceDE w:val="0"/>
              <w:autoSpaceDN w:val="0"/>
              <w:adjustRightInd w:val="0"/>
              <w:snapToGrid w:val="0"/>
              <w:spacing w:before="331" w:line="187" w:lineRule="auto"/>
              <w:ind w:left="567"/>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400</w:t>
            </w:r>
          </w:p>
        </w:tc>
      </w:tr>
      <w:tr w14:paraId="374F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67E3B361">
            <w:pPr>
              <w:widowControl/>
              <w:kinsoku w:val="0"/>
              <w:autoSpaceDE w:val="0"/>
              <w:autoSpaceDN w:val="0"/>
              <w:adjustRightInd w:val="0"/>
              <w:snapToGrid w:val="0"/>
              <w:spacing w:before="310" w:line="187" w:lineRule="auto"/>
              <w:ind w:left="384"/>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C8DFF9">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SCI/SSCI收录《中科院期刊分区表》2区的论文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296FD565">
            <w:pPr>
              <w:widowControl/>
              <w:kinsoku w:val="0"/>
              <w:autoSpaceDE w:val="0"/>
              <w:autoSpaceDN w:val="0"/>
              <w:adjustRightInd w:val="0"/>
              <w:snapToGrid w:val="0"/>
              <w:spacing w:before="332" w:line="187" w:lineRule="auto"/>
              <w:ind w:left="568"/>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200</w:t>
            </w:r>
          </w:p>
        </w:tc>
      </w:tr>
      <w:tr w14:paraId="5D35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53A1FEE3">
            <w:pPr>
              <w:widowControl/>
              <w:kinsoku w:val="0"/>
              <w:autoSpaceDE w:val="0"/>
              <w:autoSpaceDN w:val="0"/>
              <w:adjustRightInd w:val="0"/>
              <w:snapToGrid w:val="0"/>
              <w:spacing w:before="312" w:line="187" w:lineRule="auto"/>
              <w:ind w:left="384"/>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34311D">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SCI/SSCI收录《中科院期刊分区表》3区的论文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2B8BB3AE">
            <w:pPr>
              <w:widowControl/>
              <w:kinsoku w:val="0"/>
              <w:autoSpaceDE w:val="0"/>
              <w:autoSpaceDN w:val="0"/>
              <w:adjustRightInd w:val="0"/>
              <w:snapToGrid w:val="0"/>
              <w:spacing w:before="331" w:line="187" w:lineRule="auto"/>
              <w:ind w:left="575"/>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6"/>
                <w:kern w:val="0"/>
                <w:sz w:val="28"/>
                <w:szCs w:val="28"/>
                <w:lang w:val="en-US" w:eastAsia="zh-CN" w:bidi="ar-SA"/>
              </w:rPr>
              <w:t>100</w:t>
            </w:r>
          </w:p>
        </w:tc>
      </w:tr>
      <w:tr w14:paraId="7D63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844" w:type="dxa"/>
            <w:tcBorders>
              <w:top w:val="single" w:color="000000" w:sz="2" w:space="0"/>
              <w:left w:val="single" w:color="000000" w:sz="2" w:space="0"/>
              <w:bottom w:val="single" w:color="000000" w:sz="2" w:space="0"/>
              <w:right w:val="single" w:color="000000" w:sz="2" w:space="0"/>
            </w:tcBorders>
            <w:shd w:val="clear" w:color="auto" w:fill="auto"/>
          </w:tcPr>
          <w:p w14:paraId="18100A75">
            <w:pPr>
              <w:widowControl/>
              <w:kinsoku w:val="0"/>
              <w:autoSpaceDE w:val="0"/>
              <w:autoSpaceDN w:val="0"/>
              <w:adjustRightInd w:val="0"/>
              <w:snapToGrid w:val="0"/>
              <w:spacing w:before="313" w:line="187" w:lineRule="auto"/>
              <w:ind w:left="329"/>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10</w:t>
            </w:r>
          </w:p>
        </w:tc>
        <w:tc>
          <w:tcPr>
            <w:tcW w:w="68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1A1225">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SCI/SSCI收录《中科院期刊分区表》4区的论文，EI期刊论文</w:t>
            </w:r>
          </w:p>
        </w:tc>
        <w:tc>
          <w:tcPr>
            <w:tcW w:w="1474" w:type="dxa"/>
            <w:tcBorders>
              <w:top w:val="single" w:color="000000" w:sz="2" w:space="0"/>
              <w:left w:val="single" w:color="000000" w:sz="2" w:space="0"/>
              <w:bottom w:val="single" w:color="000000" w:sz="2" w:space="0"/>
              <w:right w:val="single" w:color="000000" w:sz="2" w:space="0"/>
            </w:tcBorders>
            <w:shd w:val="clear" w:color="auto" w:fill="auto"/>
          </w:tcPr>
          <w:p w14:paraId="1B384ACE">
            <w:pPr>
              <w:widowControl/>
              <w:kinsoku w:val="0"/>
              <w:autoSpaceDE w:val="0"/>
              <w:autoSpaceDN w:val="0"/>
              <w:adjustRightInd w:val="0"/>
              <w:snapToGrid w:val="0"/>
              <w:spacing w:before="332" w:line="187" w:lineRule="auto"/>
              <w:ind w:left="634"/>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50</w:t>
            </w:r>
          </w:p>
        </w:tc>
      </w:tr>
    </w:tbl>
    <w:p w14:paraId="57A8D9FF">
      <w:pPr>
        <w:widowControl/>
        <w:kinsoku w:val="0"/>
        <w:autoSpaceDE w:val="0"/>
        <w:autoSpaceDN w:val="0"/>
        <w:adjustRightInd w:val="0"/>
        <w:snapToGrid w:val="0"/>
        <w:jc w:val="left"/>
        <w:rPr>
          <w:rFonts w:ascii="仿宋" w:hAnsi="仿宋" w:eastAsia="仿宋" w:cs="仿宋"/>
          <w:szCs w:val="24"/>
        </w:rPr>
      </w:pPr>
    </w:p>
    <w:p w14:paraId="14079BFC">
      <w:pPr>
        <w:rPr>
          <w:rFonts w:ascii="仿宋" w:hAnsi="仿宋" w:eastAsia="仿宋" w:cs="仿宋"/>
          <w:snapToGrid w:val="0"/>
          <w:color w:val="000000"/>
          <w:kern w:val="0"/>
          <w:szCs w:val="21"/>
          <w:lang w:eastAsia="en-US" w:bidi="ar"/>
        </w:rPr>
        <w:sectPr>
          <w:pgSz w:w="11915" w:h="16840"/>
          <w:pgMar w:top="1402" w:right="1116" w:bottom="831" w:left="1606" w:header="1" w:footer="662" w:gutter="57"/>
          <w:pgNumType w:fmt="numberInDash"/>
          <w:cols w:space="720" w:num="1"/>
          <w:docGrid w:type="lines" w:linePitch="312" w:charSpace="0"/>
        </w:sectPr>
      </w:pPr>
    </w:p>
    <w:p w14:paraId="03CE53EC">
      <w:pPr>
        <w:widowControl/>
        <w:kinsoku w:val="0"/>
        <w:autoSpaceDE w:val="0"/>
        <w:autoSpaceDN w:val="0"/>
        <w:adjustRightInd w:val="0"/>
        <w:snapToGrid w:val="0"/>
        <w:spacing w:before="88" w:line="220" w:lineRule="auto"/>
        <w:jc w:val="left"/>
        <w:rPr>
          <w:rFonts w:ascii="仿宋" w:hAnsi="仿宋" w:eastAsia="仿宋" w:cs="仿宋"/>
          <w:szCs w:val="24"/>
        </w:rPr>
      </w:pPr>
      <w:r>
        <w:rPr>
          <w:rFonts w:hint="eastAsia" w:ascii="仿宋" w:hAnsi="仿宋" w:eastAsia="仿宋" w:cs="仿宋"/>
          <w:sz w:val="32"/>
          <w:szCs w:val="32"/>
        </w:rPr>
        <w:t>附表8：学术论文（人文社科类）业绩值标准</w:t>
      </w:r>
    </w:p>
    <w:tbl>
      <w:tblPr>
        <w:tblStyle w:val="80"/>
        <w:tblW w:w="89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7290"/>
        <w:gridCol w:w="915"/>
      </w:tblGrid>
      <w:tr w14:paraId="0BC9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990C24">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序号</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BA4935">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发表学术论文的期刊名或类型</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FA2C02">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566F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779F2D">
            <w:pPr>
              <w:widowControl/>
              <w:kinsoku w:val="0"/>
              <w:autoSpaceDE w:val="0"/>
              <w:autoSpaceDN w:val="0"/>
              <w:adjustRightInd w:val="0"/>
              <w:snapToGrid w:val="0"/>
              <w:spacing w:before="188"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9E930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《南华大学人文社科类重要期刊目录》顶级期刊</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9D5C27">
            <w:pPr>
              <w:widowControl/>
              <w:kinsoku w:val="0"/>
              <w:autoSpaceDE w:val="0"/>
              <w:autoSpaceDN w:val="0"/>
              <w:adjustRightInd w:val="0"/>
              <w:snapToGrid w:val="0"/>
              <w:spacing w:before="189"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800</w:t>
            </w:r>
          </w:p>
        </w:tc>
      </w:tr>
      <w:tr w14:paraId="3150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12CC6C">
            <w:pPr>
              <w:widowControl/>
              <w:kinsoku w:val="0"/>
              <w:autoSpaceDE w:val="0"/>
              <w:autoSpaceDN w:val="0"/>
              <w:adjustRightInd w:val="0"/>
              <w:snapToGrid w:val="0"/>
              <w:spacing w:before="317"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ED9FA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《南华大学人文社科类重要期刊目录》权威期刊，《新华文摘》（全文转载）</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424704">
            <w:pPr>
              <w:widowControl/>
              <w:kinsoku w:val="0"/>
              <w:autoSpaceDE w:val="0"/>
              <w:autoSpaceDN w:val="0"/>
              <w:adjustRightInd w:val="0"/>
              <w:snapToGrid w:val="0"/>
              <w:spacing w:before="317"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500</w:t>
            </w:r>
          </w:p>
        </w:tc>
      </w:tr>
      <w:tr w14:paraId="1C4B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49D4CA">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C8D72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《南华大学人文社科类重要期刊目录》重点期刊，《人民日报》（理论版）、《光明日报》（理论版）、《经济日报》（理论版）发表的文章，中宣部社科规划办《成果要报》刊发的文章</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C5694">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400</w:t>
            </w:r>
          </w:p>
        </w:tc>
      </w:tr>
      <w:tr w14:paraId="5F44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975F71">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87AD8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《南华大学人文社科类重要期刊目录》核心期刊，人民网、光明网理论文章，人大复印资料（全文复印），A&amp;HCI收录的期刊论文</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FAA281">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200</w:t>
            </w:r>
          </w:p>
        </w:tc>
      </w:tr>
      <w:tr w14:paraId="0A49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jc w:val="center"/>
        </w:trPr>
        <w:tc>
          <w:tcPr>
            <w:tcW w:w="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1EE539">
            <w:pPr>
              <w:widowControl/>
              <w:kinsoku w:val="0"/>
              <w:autoSpaceDE w:val="0"/>
              <w:autoSpaceDN w:val="0"/>
              <w:adjustRightInd w:val="0"/>
              <w:snapToGrid w:val="0"/>
              <w:spacing w:before="91" w:line="184"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72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18510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扩展期刊，《高等学校文科学术文摘》、《中国社会科学文摘》全文转载，《新华文摘》论点摘编，《中国教育报》（理论版）、《中国文化报》（理论版）、《中国社会科学报》（理论版）、湖南日报（理论版）（1500字以上）</w:t>
            </w:r>
          </w:p>
        </w:tc>
        <w:tc>
          <w:tcPr>
            <w:tcW w:w="91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AE960A">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50</w:t>
            </w:r>
          </w:p>
        </w:tc>
      </w:tr>
      <w:tr w14:paraId="02D51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jc w:val="center"/>
        </w:trPr>
        <w:tc>
          <w:tcPr>
            <w:tcW w:w="899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488BAE7">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hint="default"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注：</w:t>
            </w:r>
          </w:p>
          <w:p w14:paraId="4B4B039F">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hint="default"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1.附表7与附表8中的论文按最高级别收录计算业绩值；论文业绩值只计算以我校为第一署名单位的第一作者的论文；研究生以我校为第一署名单位发表（收录）的论文，导师为通讯作者的可按第一作者计算业绩值（但不能重复计算）；我校人员在外单位在职攻读研究生期间以外单位为第一署名单位、我校为第二署名单位且以第一作者发表（收录）的学术论文，业绩值折半计算。</w:t>
            </w:r>
          </w:p>
          <w:p w14:paraId="5CA53402">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hint="default"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2.在上述期刊发表的文艺类作品折半计算业绩值。</w:t>
            </w:r>
          </w:p>
          <w:p w14:paraId="18C8A6E2">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hint="default"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3.人文社科类重要期刊目录见附件。</w:t>
            </w:r>
          </w:p>
          <w:p w14:paraId="2D1FF4EC">
            <w:pPr>
              <w:widowControl/>
              <w:kinsoku w:val="0"/>
              <w:autoSpaceDE w:val="0"/>
              <w:autoSpaceDN w:val="0"/>
              <w:adjustRightInd w:val="0"/>
              <w:snapToGrid w:val="0"/>
              <w:spacing w:before="91" w:line="187" w:lineRule="auto"/>
              <w:jc w:val="center"/>
              <w:rPr>
                <w:rFonts w:hint="eastAsia" w:ascii="仿宋" w:hAnsi="仿宋" w:eastAsia="仿宋" w:cs="仿宋"/>
                <w:color w:val="000000"/>
                <w:spacing w:val="-15"/>
                <w:kern w:val="0"/>
                <w:sz w:val="28"/>
                <w:szCs w:val="28"/>
                <w:lang w:val="en-US" w:eastAsia="zh-CN" w:bidi="ar-SA"/>
              </w:rPr>
            </w:pPr>
          </w:p>
        </w:tc>
      </w:tr>
    </w:tbl>
    <w:p w14:paraId="02B736C5">
      <w:pPr>
        <w:keepNext w:val="0"/>
        <w:keepLines w:val="0"/>
        <w:pageBreakBefore w:val="0"/>
        <w:widowControl/>
        <w:kinsoku w:val="0"/>
        <w:wordWrap/>
        <w:overflowPunct/>
        <w:topLinePunct w:val="0"/>
        <w:autoSpaceDE w:val="0"/>
        <w:autoSpaceDN w:val="0"/>
        <w:bidi w:val="0"/>
        <w:adjustRightInd w:val="0"/>
        <w:snapToGrid w:val="0"/>
        <w:spacing w:line="240" w:lineRule="auto"/>
        <w:ind w:left="176" w:right="193" w:firstLine="28"/>
        <w:jc w:val="left"/>
        <w:textAlignment w:val="auto"/>
        <w:rPr>
          <w:rFonts w:hint="default" w:ascii="仿宋_GB2312" w:hAnsi="宋体" w:eastAsia="仿宋_GB2312" w:cs="Times New Roman"/>
          <w:color w:val="000000"/>
          <w:kern w:val="0"/>
          <w:sz w:val="31"/>
          <w:szCs w:val="31"/>
          <w:lang w:val="en-US" w:eastAsia="zh-CN" w:bidi="ar"/>
        </w:rPr>
      </w:pPr>
    </w:p>
    <w:p w14:paraId="7F5BE9D9">
      <w:pPr>
        <w:spacing w:before="48" w:line="211" w:lineRule="auto"/>
        <w:ind w:left="199"/>
        <w:rPr>
          <w:rFonts w:hint="default"/>
          <w:lang w:bidi="ar"/>
        </w:rPr>
        <w:sectPr>
          <w:pgSz w:w="11915" w:h="16840"/>
          <w:pgMar w:top="1402" w:right="1606" w:bottom="831" w:left="1622" w:header="1" w:footer="662" w:gutter="57"/>
          <w:pgNumType w:fmt="numberInDash"/>
          <w:cols w:space="720" w:num="1"/>
          <w:docGrid w:type="lines" w:linePitch="312" w:charSpace="0"/>
        </w:sectPr>
      </w:pPr>
    </w:p>
    <w:p w14:paraId="44A606BA">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附表9：学术著作业绩值标准</w:t>
      </w:r>
    </w:p>
    <w:p w14:paraId="21CC70B1">
      <w:pPr>
        <w:widowControl/>
        <w:kinsoku w:val="0"/>
        <w:autoSpaceDE w:val="0"/>
        <w:autoSpaceDN w:val="0"/>
        <w:adjustRightInd w:val="0"/>
        <w:snapToGrid w:val="0"/>
        <w:spacing w:line="14" w:lineRule="auto"/>
        <w:jc w:val="left"/>
        <w:rPr>
          <w:rFonts w:ascii="仿宋" w:hAnsi="仿宋" w:eastAsia="仿宋" w:cs="仿宋"/>
          <w:sz w:val="2"/>
          <w:szCs w:val="21"/>
        </w:rPr>
      </w:pPr>
    </w:p>
    <w:tbl>
      <w:tblPr>
        <w:tblStyle w:val="80"/>
        <w:tblW w:w="95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796"/>
        <w:gridCol w:w="6869"/>
        <w:gridCol w:w="1162"/>
      </w:tblGrid>
      <w:tr w14:paraId="09D2D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BDA46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序号</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F1643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D5305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类别</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562629">
            <w:pPr>
              <w:widowControl/>
              <w:kinsoku w:val="0"/>
              <w:autoSpaceDE w:val="0"/>
              <w:autoSpaceDN w:val="0"/>
              <w:adjustRightInd w:val="0"/>
              <w:snapToGrid w:val="0"/>
              <w:spacing w:before="91" w:line="213"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业绩值</w:t>
            </w:r>
          </w:p>
        </w:tc>
      </w:tr>
      <w:tr w14:paraId="16EC1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539BA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B78D2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A</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8F5CB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国家哲学社会科学成果文库入选作品</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1D3716">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1000</w:t>
            </w:r>
          </w:p>
        </w:tc>
      </w:tr>
      <w:tr w14:paraId="5AF8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D5196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E42FA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B1</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FD65B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人民出版社、商务印书馆、中华书局、三联书店、中国社会科学出版社、社会科学文献出版社、科学出版社、人民教育出版社、高等教育出版社出版的著作</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A4D809">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0BC1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FFF8D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600A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B2</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07502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百佳出版社出版的学术专著</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58D74B">
            <w:pPr>
              <w:widowControl/>
              <w:kinsoku w:val="0"/>
              <w:autoSpaceDE w:val="0"/>
              <w:autoSpaceDN w:val="0"/>
              <w:adjustRightInd w:val="0"/>
              <w:snapToGrid w:val="0"/>
              <w:spacing w:before="332"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300</w:t>
            </w:r>
          </w:p>
        </w:tc>
      </w:tr>
      <w:tr w14:paraId="14649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D3919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929B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B3</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6F474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其它出版社出版的学术专著</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41B26">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35B04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FA1B9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D79FB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B4</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CA0BF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其它出版社出版的译著、编著、古籍整理、辑录、艺术作品集</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530F56">
            <w:pPr>
              <w:widowControl/>
              <w:kinsoku w:val="0"/>
              <w:autoSpaceDE w:val="0"/>
              <w:autoSpaceDN w:val="0"/>
              <w:adjustRightInd w:val="0"/>
              <w:snapToGrid w:val="0"/>
              <w:spacing w:before="92"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6C7D2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6EAAE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BB2D3D">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C1</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9FB75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国际标准</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4ABD31">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600</w:t>
            </w:r>
          </w:p>
        </w:tc>
      </w:tr>
      <w:tr w14:paraId="6228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CE635">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90ADF8">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C2</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6D4AA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国家标准</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375184">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400</w:t>
            </w:r>
          </w:p>
        </w:tc>
      </w:tr>
      <w:tr w14:paraId="6CED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B22A6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001C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C3</w:t>
            </w:r>
          </w:p>
        </w:tc>
        <w:tc>
          <w:tcPr>
            <w:tcW w:w="686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A081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行业/地方标准</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F9AB3C">
            <w:pPr>
              <w:widowControl/>
              <w:kinsoku w:val="0"/>
              <w:autoSpaceDE w:val="0"/>
              <w:autoSpaceDN w:val="0"/>
              <w:adjustRightInd w:val="0"/>
              <w:snapToGrid w:val="0"/>
              <w:spacing w:before="91"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bl>
    <w:p w14:paraId="292F72B4">
      <w:pPr>
        <w:widowControl/>
        <w:kinsoku w:val="0"/>
        <w:autoSpaceDE w:val="0"/>
        <w:autoSpaceDN w:val="0"/>
        <w:adjustRightInd w:val="0"/>
        <w:snapToGrid w:val="0"/>
        <w:spacing w:line="276" w:lineRule="auto"/>
        <w:jc w:val="left"/>
        <w:rPr>
          <w:rFonts w:ascii="仿宋" w:hAnsi="仿宋" w:eastAsia="仿宋" w:cs="仿宋"/>
          <w:szCs w:val="24"/>
        </w:rPr>
      </w:pPr>
    </w:p>
    <w:p w14:paraId="40E0020F">
      <w:pPr>
        <w:widowControl/>
        <w:kinsoku w:val="0"/>
        <w:autoSpaceDE w:val="0"/>
        <w:autoSpaceDN w:val="0"/>
        <w:adjustRightInd w:val="0"/>
        <w:snapToGrid w:val="0"/>
        <w:spacing w:line="276" w:lineRule="auto"/>
        <w:jc w:val="left"/>
        <w:rPr>
          <w:rFonts w:ascii="仿宋" w:hAnsi="仿宋" w:eastAsia="仿宋" w:cs="仿宋"/>
          <w:szCs w:val="24"/>
        </w:rPr>
      </w:pPr>
    </w:p>
    <w:p w14:paraId="767ECBEE">
      <w:pPr>
        <w:rPr>
          <w:rFonts w:hint="eastAsia" w:ascii="仿宋" w:hAnsi="仿宋" w:eastAsia="仿宋" w:cs="仿宋"/>
          <w:sz w:val="32"/>
          <w:szCs w:val="32"/>
        </w:rPr>
      </w:pPr>
      <w:r>
        <w:rPr>
          <w:rFonts w:hint="eastAsia" w:ascii="仿宋" w:hAnsi="仿宋" w:eastAsia="仿宋" w:cs="仿宋"/>
          <w:sz w:val="32"/>
          <w:szCs w:val="32"/>
        </w:rPr>
        <w:br w:type="page"/>
      </w:r>
    </w:p>
    <w:p w14:paraId="61AC52E9">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附表10：知识产权（职务专利）业绩值标准</w:t>
      </w:r>
    </w:p>
    <w:p w14:paraId="2C7148B9">
      <w:pPr>
        <w:widowControl/>
        <w:kinsoku w:val="0"/>
        <w:autoSpaceDE w:val="0"/>
        <w:autoSpaceDN w:val="0"/>
        <w:adjustRightInd w:val="0"/>
        <w:snapToGrid w:val="0"/>
        <w:spacing w:line="16" w:lineRule="auto"/>
        <w:jc w:val="left"/>
        <w:rPr>
          <w:rFonts w:ascii="仿宋" w:hAnsi="仿宋" w:eastAsia="仿宋" w:cs="仿宋"/>
          <w:sz w:val="2"/>
          <w:szCs w:val="21"/>
        </w:rPr>
      </w:pPr>
    </w:p>
    <w:tbl>
      <w:tblPr>
        <w:tblStyle w:val="80"/>
        <w:tblW w:w="8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6388"/>
        <w:gridCol w:w="1444"/>
      </w:tblGrid>
      <w:tr w14:paraId="0A15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9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1328B8">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序号</w:t>
            </w:r>
          </w:p>
        </w:tc>
        <w:tc>
          <w:tcPr>
            <w:tcW w:w="63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9D65C2">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类别</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A5E72">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36DD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9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70300">
            <w:pPr>
              <w:widowControl/>
              <w:kinsoku w:val="0"/>
              <w:autoSpaceDE w:val="0"/>
              <w:autoSpaceDN w:val="0"/>
              <w:adjustRightInd w:val="0"/>
              <w:snapToGrid w:val="0"/>
              <w:spacing w:before="145" w:line="17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63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0E114B">
            <w:pPr>
              <w:widowControl/>
              <w:kinsoku w:val="0"/>
              <w:autoSpaceDE w:val="0"/>
              <w:autoSpaceDN w:val="0"/>
              <w:adjustRightInd w:val="0"/>
              <w:snapToGrid w:val="0"/>
              <w:ind w:left="105" w:lef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国际专利（美欧日）</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4B0C3C">
            <w:pPr>
              <w:widowControl/>
              <w:kinsoku w:val="0"/>
              <w:autoSpaceDE w:val="0"/>
              <w:autoSpaceDN w:val="0"/>
              <w:adjustRightInd w:val="0"/>
              <w:snapToGrid w:val="0"/>
              <w:spacing w:before="146" w:line="175"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300</w:t>
            </w:r>
          </w:p>
        </w:tc>
      </w:tr>
      <w:tr w14:paraId="0847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98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D5256D">
            <w:pPr>
              <w:widowControl/>
              <w:kinsoku w:val="0"/>
              <w:autoSpaceDE w:val="0"/>
              <w:autoSpaceDN w:val="0"/>
              <w:adjustRightInd w:val="0"/>
              <w:snapToGrid w:val="0"/>
              <w:spacing w:before="216"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63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28BC6B">
            <w:pPr>
              <w:widowControl/>
              <w:kinsoku w:val="0"/>
              <w:autoSpaceDE w:val="0"/>
              <w:autoSpaceDN w:val="0"/>
              <w:adjustRightInd w:val="0"/>
              <w:snapToGrid w:val="0"/>
              <w:ind w:left="105" w:lef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国家发明专利</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CAB36F">
            <w:pPr>
              <w:widowControl/>
              <w:kinsoku w:val="0"/>
              <w:autoSpaceDE w:val="0"/>
              <w:autoSpaceDN w:val="0"/>
              <w:adjustRightInd w:val="0"/>
              <w:snapToGrid w:val="0"/>
              <w:spacing w:before="216" w:line="187"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100</w:t>
            </w:r>
          </w:p>
        </w:tc>
      </w:tr>
    </w:tbl>
    <w:p w14:paraId="207B2048">
      <w:pPr>
        <w:ind w:firstLine="420"/>
        <w:rPr>
          <w:rFonts w:ascii="仿宋_GB2312" w:hAnsi="仿宋_GB2312" w:eastAsia="仿宋_GB2312" w:cs="仿宋_GB2312"/>
          <w:szCs w:val="21"/>
        </w:rPr>
      </w:pPr>
      <w:r>
        <w:rPr>
          <w:rFonts w:hint="eastAsia" w:ascii="仿宋_GB2312" w:hAnsi="仿宋_GB2312" w:eastAsia="仿宋_GB2312" w:cs="仿宋_GB2312"/>
          <w:szCs w:val="21"/>
        </w:rPr>
        <w:t>说明：只限于排名第一。</w:t>
      </w:r>
    </w:p>
    <w:p w14:paraId="52D62E19">
      <w:pPr>
        <w:widowControl/>
        <w:kinsoku w:val="0"/>
        <w:autoSpaceDE w:val="0"/>
        <w:autoSpaceDN w:val="0"/>
        <w:adjustRightInd w:val="0"/>
        <w:snapToGrid w:val="0"/>
        <w:jc w:val="left"/>
        <w:rPr>
          <w:rFonts w:ascii="仿宋" w:hAnsi="仿宋" w:eastAsia="仿宋" w:cs="仿宋"/>
          <w:szCs w:val="24"/>
        </w:rPr>
      </w:pPr>
    </w:p>
    <w:p w14:paraId="49F83007">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附表11：艺术作品（美术类）业绩值标准</w:t>
      </w:r>
    </w:p>
    <w:p w14:paraId="086DE44B">
      <w:pPr>
        <w:widowControl/>
        <w:kinsoku w:val="0"/>
        <w:autoSpaceDE w:val="0"/>
        <w:autoSpaceDN w:val="0"/>
        <w:adjustRightInd w:val="0"/>
        <w:snapToGrid w:val="0"/>
        <w:spacing w:line="18" w:lineRule="exact"/>
        <w:jc w:val="left"/>
        <w:rPr>
          <w:rFonts w:ascii="仿宋" w:hAnsi="仿宋" w:eastAsia="仿宋" w:cs="仿宋"/>
          <w:szCs w:val="24"/>
        </w:rPr>
      </w:pPr>
    </w:p>
    <w:tbl>
      <w:tblPr>
        <w:tblStyle w:val="80"/>
        <w:tblW w:w="9180"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886"/>
        <w:gridCol w:w="6558"/>
        <w:gridCol w:w="933"/>
      </w:tblGrid>
      <w:tr w14:paraId="5303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CB4712">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序号</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7BA94D">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级别</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7C7129">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类别</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EC83D4">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6843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33CA1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A6014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M1</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B487C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文旅部、中国文联、中国美协主办的五年一届全国美展中国美术奖作品金奖；在中国美术馆举办的个展</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19D587">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2000</w:t>
            </w:r>
          </w:p>
        </w:tc>
      </w:tr>
      <w:tr w14:paraId="0EF7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259B7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176D8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M2</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B00C3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文旅部、中国文联、中国美协主办的五年一届全国美展中国美术奖作品银奖</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E6FB8C">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1000</w:t>
            </w:r>
          </w:p>
        </w:tc>
      </w:tr>
      <w:tr w14:paraId="4A8B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ED896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940E8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M3</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92A22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文旅部、中国文联、中国美协主办的五年一届全国美展中国美术奖作品铜奖</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F8A67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500</w:t>
            </w:r>
          </w:p>
        </w:tc>
      </w:tr>
      <w:tr w14:paraId="24823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24EB5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905CA3">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M4</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56B1DC">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文旅部、中国文联、中国美协主办的五年一届全国美展入选作品；在省级美术馆举办的个展</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3F26AE">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200</w:t>
            </w:r>
          </w:p>
        </w:tc>
      </w:tr>
      <w:tr w14:paraId="066F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188C6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6BF3B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M5</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092D1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文化部、中国美协主办，或文化部、中国美协与国家级艺术团体、地方政府联合主办的全国性美展入选作品</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2282F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100</w:t>
            </w:r>
          </w:p>
        </w:tc>
      </w:tr>
      <w:tr w14:paraId="0979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A7F1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24C61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M6</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D2D87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省级美协、文旅厅、文联主办的美展入选作品</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7191B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50</w:t>
            </w:r>
          </w:p>
        </w:tc>
      </w:tr>
      <w:tr w14:paraId="76E3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8A265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C425C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M7</w:t>
            </w:r>
          </w:p>
        </w:tc>
        <w:tc>
          <w:tcPr>
            <w:tcW w:w="65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8C805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省级美协与一般性群众团体联合主办的美展，或省级美协所属的各画种协会主办的美展作品</w:t>
            </w:r>
          </w:p>
        </w:tc>
        <w:tc>
          <w:tcPr>
            <w:tcW w:w="93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A5286A">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20</w:t>
            </w:r>
          </w:p>
        </w:tc>
      </w:tr>
    </w:tbl>
    <w:p w14:paraId="174288F2">
      <w:pPr>
        <w:widowControl/>
        <w:kinsoku w:val="0"/>
        <w:autoSpaceDE w:val="0"/>
        <w:autoSpaceDN w:val="0"/>
        <w:adjustRightInd w:val="0"/>
        <w:snapToGrid w:val="0"/>
        <w:spacing w:line="350" w:lineRule="auto"/>
        <w:jc w:val="left"/>
        <w:rPr>
          <w:rFonts w:ascii="仿宋" w:hAnsi="仿宋" w:eastAsia="仿宋" w:cs="仿宋"/>
          <w:szCs w:val="24"/>
        </w:rPr>
      </w:pPr>
    </w:p>
    <w:p w14:paraId="177BFEE6">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附表12：艺术作品（艺术类）业绩值标准</w:t>
      </w:r>
    </w:p>
    <w:p w14:paraId="77C4306C">
      <w:pPr>
        <w:widowControl/>
        <w:kinsoku w:val="0"/>
        <w:autoSpaceDE w:val="0"/>
        <w:autoSpaceDN w:val="0"/>
        <w:adjustRightInd w:val="0"/>
        <w:snapToGrid w:val="0"/>
        <w:spacing w:line="60" w:lineRule="auto"/>
        <w:jc w:val="left"/>
        <w:rPr>
          <w:rFonts w:ascii="仿宋" w:hAnsi="仿宋" w:eastAsia="仿宋" w:cs="仿宋"/>
          <w:sz w:val="2"/>
          <w:szCs w:val="21"/>
        </w:rPr>
      </w:pPr>
    </w:p>
    <w:tbl>
      <w:tblPr>
        <w:tblStyle w:val="80"/>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930"/>
        <w:gridCol w:w="6592"/>
        <w:gridCol w:w="971"/>
      </w:tblGrid>
      <w:tr w14:paraId="374A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782091">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序号</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D57781">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级别</w:t>
            </w:r>
          </w:p>
        </w:tc>
        <w:tc>
          <w:tcPr>
            <w:tcW w:w="65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6A19E0">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类别</w:t>
            </w:r>
          </w:p>
        </w:tc>
        <w:tc>
          <w:tcPr>
            <w:tcW w:w="9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81FADD">
            <w:pPr>
              <w:widowControl/>
              <w:kinsoku w:val="0"/>
              <w:autoSpaceDE w:val="0"/>
              <w:autoSpaceDN w:val="0"/>
              <w:adjustRightInd w:val="0"/>
              <w:snapToGrid w:val="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20AF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736594">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882EAB">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Y1</w:t>
            </w:r>
          </w:p>
        </w:tc>
        <w:tc>
          <w:tcPr>
            <w:tcW w:w="65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AA244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红点至尊奖；德国IF设计奖/美国idea设计奖/意大利A'DesignAward/世界包装联合会设计之星/DIA中国设计智造大奖的金奖/一等奖</w:t>
            </w:r>
          </w:p>
        </w:tc>
        <w:tc>
          <w:tcPr>
            <w:tcW w:w="9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5344B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1000</w:t>
            </w:r>
          </w:p>
        </w:tc>
      </w:tr>
      <w:tr w14:paraId="10C7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3C5E02">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4F796">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Y2</w:t>
            </w:r>
          </w:p>
        </w:tc>
        <w:tc>
          <w:tcPr>
            <w:tcW w:w="65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36293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红点之星奖；德国IF设计奖/美国idea设计奖/意大利A'DesignAward/世界包装联合会设计之星/DIA中国设计智造大奖的银奖/二等奖</w:t>
            </w:r>
          </w:p>
        </w:tc>
        <w:tc>
          <w:tcPr>
            <w:tcW w:w="9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2BF2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200</w:t>
            </w:r>
          </w:p>
        </w:tc>
      </w:tr>
      <w:tr w14:paraId="5C3A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0DF60F">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9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59600">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Y3</w:t>
            </w:r>
          </w:p>
        </w:tc>
        <w:tc>
          <w:tcPr>
            <w:tcW w:w="65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91852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红点奖；德国IF设计奖/美国idea设计奖/意大利A'DesignAward/世界包装联合会设计之星/DIA中国设计智造大奖的铜奖/三等奖</w:t>
            </w:r>
          </w:p>
        </w:tc>
        <w:tc>
          <w:tcPr>
            <w:tcW w:w="97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9BB9B1">
            <w:pPr>
              <w:widowControl/>
              <w:kinsoku w:val="0"/>
              <w:autoSpaceDE w:val="0"/>
              <w:autoSpaceDN w:val="0"/>
              <w:adjustRightInd w:val="0"/>
              <w:snapToGrid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3"/>
                <w:kern w:val="0"/>
                <w:sz w:val="28"/>
                <w:szCs w:val="28"/>
                <w:lang w:val="en-US" w:eastAsia="zh-CN" w:bidi="ar-SA"/>
              </w:rPr>
              <w:t>100</w:t>
            </w:r>
          </w:p>
        </w:tc>
      </w:tr>
    </w:tbl>
    <w:p w14:paraId="2E5294B8">
      <w:pPr>
        <w:rPr>
          <w:rFonts w:ascii="仿宋" w:hAnsi="仿宋" w:eastAsia="仿宋" w:cs="仿宋"/>
          <w:snapToGrid w:val="0"/>
          <w:color w:val="000000"/>
          <w:kern w:val="0"/>
          <w:szCs w:val="21"/>
          <w:lang w:eastAsia="en-US" w:bidi="ar"/>
        </w:rPr>
        <w:sectPr>
          <w:pgSz w:w="11915" w:h="16840"/>
          <w:pgMar w:top="1431" w:right="1273" w:bottom="831" w:left="1272" w:header="1" w:footer="662" w:gutter="57"/>
          <w:pgNumType w:fmt="numberInDash"/>
          <w:cols w:space="720" w:num="1"/>
          <w:docGrid w:type="lines" w:linePitch="312" w:charSpace="0"/>
        </w:sectPr>
      </w:pPr>
    </w:p>
    <w:p w14:paraId="0D5D872E">
      <w:pPr>
        <w:widowControl/>
        <w:kinsoku w:val="0"/>
        <w:autoSpaceDE w:val="0"/>
        <w:autoSpaceDN w:val="0"/>
        <w:adjustRightInd w:val="0"/>
        <w:snapToGrid w:val="0"/>
        <w:spacing w:before="88" w:line="220" w:lineRule="auto"/>
        <w:jc w:val="left"/>
        <w:rPr>
          <w:rFonts w:ascii="仿宋" w:hAnsi="仿宋" w:eastAsia="仿宋" w:cs="仿宋"/>
          <w:sz w:val="32"/>
          <w:szCs w:val="32"/>
        </w:rPr>
      </w:pPr>
      <w:r>
        <w:rPr>
          <w:rFonts w:hint="eastAsia" w:ascii="仿宋" w:hAnsi="仿宋" w:eastAsia="仿宋" w:cs="仿宋"/>
          <w:sz w:val="32"/>
          <w:szCs w:val="32"/>
        </w:rPr>
        <w:t>附表13：智库成果业绩值标准</w:t>
      </w:r>
    </w:p>
    <w:p w14:paraId="4C1B3BC0">
      <w:pPr>
        <w:widowControl/>
        <w:kinsoku w:val="0"/>
        <w:autoSpaceDE w:val="0"/>
        <w:autoSpaceDN w:val="0"/>
        <w:adjustRightInd w:val="0"/>
        <w:snapToGrid w:val="0"/>
        <w:spacing w:line="16" w:lineRule="exact"/>
        <w:jc w:val="left"/>
        <w:rPr>
          <w:rFonts w:ascii="仿宋" w:hAnsi="仿宋" w:eastAsia="仿宋" w:cs="仿宋"/>
          <w:szCs w:val="24"/>
        </w:rPr>
      </w:pPr>
    </w:p>
    <w:tbl>
      <w:tblPr>
        <w:tblStyle w:val="80"/>
        <w:tblW w:w="9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765"/>
        <w:gridCol w:w="6958"/>
        <w:gridCol w:w="1002"/>
      </w:tblGrid>
      <w:tr w14:paraId="2138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090EB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6DFC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级别</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B96C3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类别</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E9E5E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0"/>
                <w:kern w:val="0"/>
                <w:sz w:val="28"/>
                <w:szCs w:val="28"/>
                <w:lang w:val="en-US" w:eastAsia="zh-CN" w:bidi="ar-SA"/>
              </w:rPr>
              <w:t>业绩值</w:t>
            </w:r>
          </w:p>
        </w:tc>
      </w:tr>
      <w:tr w14:paraId="472CD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29C348">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1</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6910C8">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5"/>
                <w:kern w:val="0"/>
                <w:sz w:val="28"/>
                <w:szCs w:val="28"/>
                <w:lang w:bidi="ar"/>
              </w:rPr>
              <w:t>A1</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D709F3">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原创性对策建议获党和国家领导人（正国级）肯定性批示；原创性对策建议被转化为中央、国务院文件并下发实施；研究成果以中央和国家名义正式发文表彰</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DE98DB">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6"/>
                <w:kern w:val="0"/>
                <w:sz w:val="28"/>
                <w:szCs w:val="28"/>
                <w:lang w:bidi="ar"/>
              </w:rPr>
              <w:t>2000</w:t>
            </w:r>
          </w:p>
        </w:tc>
      </w:tr>
      <w:tr w14:paraId="0C11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1E193A">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2</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946BA">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5"/>
                <w:kern w:val="0"/>
                <w:sz w:val="28"/>
                <w:szCs w:val="28"/>
                <w:lang w:bidi="ar"/>
              </w:rPr>
              <w:t>A2</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5494F6">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原创性对策建议获党和国家领导人（副国级）肯定性批示；原创性对策建议进入党中央、国务院决策文件；研究成果入选中办内参、国办内参、《国家高端智库报告》；全国人大/政协年度优秀提案</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F7D2FC">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7"/>
                <w:kern w:val="0"/>
                <w:sz w:val="28"/>
                <w:szCs w:val="28"/>
                <w:lang w:bidi="ar"/>
              </w:rPr>
              <w:t>1000</w:t>
            </w:r>
          </w:p>
        </w:tc>
      </w:tr>
      <w:tr w14:paraId="3B74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05CDA8">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3</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1BFB18">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5"/>
                <w:kern w:val="0"/>
                <w:sz w:val="28"/>
                <w:szCs w:val="28"/>
                <w:lang w:bidi="ar"/>
              </w:rPr>
              <w:t>B1</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ECE12">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原创性对策建议获省部级领导（正部级）肯定性批示；原创性对策建议转化为省部级（含国家各部委）党政决策文件并下发实施；研究成果入选《教育部简报（高校智库专刊）》；湖湘智库研究“十大金策”</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9F5BF0">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8"/>
                <w:kern w:val="0"/>
                <w:sz w:val="28"/>
                <w:szCs w:val="28"/>
                <w:lang w:bidi="ar"/>
              </w:rPr>
              <w:t>500</w:t>
            </w:r>
          </w:p>
        </w:tc>
      </w:tr>
      <w:tr w14:paraId="7A12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18118E">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4</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1EA249">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5"/>
                <w:kern w:val="0"/>
                <w:sz w:val="28"/>
                <w:szCs w:val="28"/>
                <w:lang w:bidi="ar"/>
              </w:rPr>
              <w:t>B2</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CEFDBC">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原创性对策建议获省部级领导（副部级）肯定性批示；原创性对策建议进入省委/省政府决策文件；省人大/政协年度优秀提案；湖湘智库研究优秀成果；湖南省社科联智库研究优秀成果</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620764">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7"/>
                <w:kern w:val="0"/>
                <w:sz w:val="28"/>
                <w:szCs w:val="28"/>
                <w:lang w:bidi="ar"/>
              </w:rPr>
              <w:t>200</w:t>
            </w:r>
          </w:p>
        </w:tc>
      </w:tr>
      <w:tr w14:paraId="5A26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39E6BB">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5</w:t>
            </w:r>
          </w:p>
        </w:tc>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815A78">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kern w:val="0"/>
                <w:sz w:val="28"/>
                <w:szCs w:val="28"/>
                <w:lang w:bidi="ar"/>
              </w:rPr>
              <w:t>C</w:t>
            </w:r>
          </w:p>
        </w:tc>
        <w:tc>
          <w:tcPr>
            <w:tcW w:w="69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2FF0E">
            <w:pPr>
              <w:widowControl/>
              <w:kinsoku w:val="0"/>
              <w:autoSpaceDE w:val="0"/>
              <w:autoSpaceDN w:val="0"/>
              <w:adjustRightInd w:val="0"/>
              <w:snapToGrid w:val="0"/>
              <w:ind w:left="105" w:leftChars="50" w:right="105" w:rightChars="50"/>
              <w:jc w:val="both"/>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原创性对策建议被省级政府部门或市委/市政府决策文件采纳并下发实施；《湖南智库》《湖南宣传动态（社科成果要报）》《决策参考•湖南智库成果专报》刊发的研究（咨询）报告</w:t>
            </w:r>
          </w:p>
        </w:tc>
        <w:tc>
          <w:tcPr>
            <w:tcW w:w="10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99A1B4">
            <w:pPr>
              <w:widowControl/>
              <w:kinsoku w:val="0"/>
              <w:autoSpaceDE w:val="0"/>
              <w:autoSpaceDN w:val="0"/>
              <w:adjustRightInd w:val="0"/>
              <w:snapToGrid w:val="0"/>
              <w:ind w:left="105" w:leftChars="50" w:right="105" w:rightChars="50"/>
              <w:jc w:val="center"/>
              <w:rPr>
                <w:rFonts w:ascii="仿宋" w:hAnsi="仿宋" w:eastAsia="仿宋" w:cs="仿宋"/>
                <w:sz w:val="28"/>
                <w:szCs w:val="28"/>
              </w:rPr>
            </w:pPr>
            <w:r>
              <w:rPr>
                <w:rFonts w:hint="eastAsia" w:ascii="仿宋" w:hAnsi="仿宋" w:eastAsia="仿宋" w:cs="仿宋"/>
                <w:color w:val="000000"/>
                <w:spacing w:val="-9"/>
                <w:kern w:val="0"/>
                <w:sz w:val="28"/>
                <w:szCs w:val="28"/>
                <w:lang w:bidi="ar"/>
              </w:rPr>
              <w:t>100</w:t>
            </w:r>
          </w:p>
        </w:tc>
      </w:tr>
      <w:tr w14:paraId="58C9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9553"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23CEFDC0">
            <w:pPr>
              <w:keepNext w:val="0"/>
              <w:keepLines w:val="0"/>
              <w:pageBreakBefore w:val="0"/>
              <w:widowControl/>
              <w:kinsoku w:val="0"/>
              <w:wordWrap/>
              <w:overflowPunct/>
              <w:topLinePunct w:val="0"/>
              <w:autoSpaceDE w:val="0"/>
              <w:autoSpaceDN w:val="0"/>
              <w:bidi w:val="0"/>
              <w:adjustRightInd w:val="0"/>
              <w:snapToGrid w:val="0"/>
              <w:spacing w:before="212" w:line="324" w:lineRule="auto"/>
              <w:ind w:firstLine="428" w:firstLineChars="200"/>
              <w:jc w:val="left"/>
              <w:textAlignment w:val="auto"/>
              <w:rPr>
                <w:rFonts w:ascii="仿宋" w:hAnsi="仿宋" w:eastAsia="仿宋" w:cs="仿宋"/>
                <w:sz w:val="24"/>
                <w:szCs w:val="24"/>
              </w:rPr>
            </w:pPr>
            <w:r>
              <w:rPr>
                <w:rFonts w:hint="eastAsia" w:ascii="仿宋" w:hAnsi="仿宋" w:eastAsia="仿宋" w:cs="仿宋"/>
                <w:color w:val="000000"/>
                <w:spacing w:val="-13"/>
                <w:kern w:val="0"/>
                <w:sz w:val="24"/>
                <w:szCs w:val="24"/>
                <w:lang w:bidi="ar"/>
              </w:rPr>
              <w:t>注：</w:t>
            </w:r>
          </w:p>
          <w:p w14:paraId="69855D17">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ascii="仿宋" w:hAnsi="仿宋" w:eastAsia="仿宋" w:cs="仿宋"/>
                <w:sz w:val="24"/>
                <w:szCs w:val="24"/>
              </w:rPr>
            </w:pPr>
            <w:r>
              <w:rPr>
                <w:rFonts w:hint="eastAsia" w:ascii="仿宋" w:hAnsi="仿宋" w:eastAsia="仿宋" w:cs="仿宋"/>
                <w:color w:val="000000"/>
                <w:spacing w:val="-6"/>
                <w:kern w:val="0"/>
                <w:sz w:val="24"/>
                <w:szCs w:val="24"/>
                <w:lang w:bidi="ar"/>
              </w:rPr>
              <w:t>1.B级与C级成果须以南华大学为第一署名单位。以课题组名义</w:t>
            </w:r>
            <w:r>
              <w:rPr>
                <w:rFonts w:hint="eastAsia" w:ascii="仿宋" w:hAnsi="仿宋" w:eastAsia="仿宋" w:cs="仿宋"/>
                <w:color w:val="000000"/>
                <w:spacing w:val="-9"/>
                <w:kern w:val="0"/>
                <w:sz w:val="24"/>
                <w:szCs w:val="24"/>
                <w:lang w:bidi="ar"/>
              </w:rPr>
              <w:t>报送的成果，须署课题组成员</w:t>
            </w:r>
            <w:r>
              <w:rPr>
                <w:rFonts w:hint="eastAsia" w:ascii="仿宋" w:hAnsi="仿宋" w:eastAsia="仿宋" w:cs="仿宋"/>
                <w:spacing w:val="-9"/>
                <w:kern w:val="0"/>
                <w:sz w:val="24"/>
                <w:szCs w:val="24"/>
                <w:lang w:bidi="ar"/>
              </w:rPr>
              <w:t>的姓名，课题组成员根据排名（N≤5）计算个人业绩值，个人业绩值的计算系数为1/2</w:t>
            </w:r>
            <w:r>
              <w:rPr>
                <w:rFonts w:hint="eastAsia" w:ascii="仿宋" w:hAnsi="仿宋" w:eastAsia="仿宋" w:cs="仿宋"/>
                <w:spacing w:val="-9"/>
                <w:kern w:val="0"/>
                <w:sz w:val="24"/>
                <w:szCs w:val="24"/>
                <w:vertAlign w:val="superscript"/>
                <w:lang w:bidi="ar"/>
              </w:rPr>
              <w:t>N-1</w:t>
            </w:r>
            <w:r>
              <w:rPr>
                <w:rFonts w:hint="eastAsia" w:ascii="仿宋" w:hAnsi="仿宋" w:eastAsia="仿宋" w:cs="仿宋"/>
                <w:spacing w:val="-9"/>
                <w:kern w:val="0"/>
                <w:sz w:val="24"/>
                <w:szCs w:val="24"/>
                <w:lang w:bidi="ar"/>
              </w:rPr>
              <w:t>。</w:t>
            </w:r>
          </w:p>
          <w:p w14:paraId="0C3D07CB">
            <w:pPr>
              <w:keepNext w:val="0"/>
              <w:keepLines w:val="0"/>
              <w:pageBreakBefore w:val="0"/>
              <w:widowControl/>
              <w:kinsoku w:val="0"/>
              <w:wordWrap/>
              <w:overflowPunct/>
              <w:topLinePunct w:val="0"/>
              <w:autoSpaceDE w:val="0"/>
              <w:autoSpaceDN w:val="0"/>
              <w:bidi w:val="0"/>
              <w:adjustRightInd w:val="0"/>
              <w:snapToGrid w:val="0"/>
              <w:spacing w:line="324" w:lineRule="auto"/>
              <w:ind w:firstLine="448" w:firstLineChars="200"/>
              <w:jc w:val="left"/>
              <w:textAlignment w:val="auto"/>
              <w:rPr>
                <w:rFonts w:ascii="仿宋" w:hAnsi="仿宋" w:eastAsia="仿宋" w:cs="仿宋"/>
                <w:sz w:val="24"/>
                <w:szCs w:val="24"/>
              </w:rPr>
            </w:pPr>
            <w:r>
              <w:rPr>
                <w:rFonts w:hint="eastAsia" w:ascii="仿宋" w:hAnsi="仿宋" w:eastAsia="仿宋" w:cs="仿宋"/>
                <w:spacing w:val="-8"/>
                <w:kern w:val="0"/>
                <w:sz w:val="24"/>
                <w:szCs w:val="24"/>
                <w:lang w:bidi="ar"/>
              </w:rPr>
              <w:t>2.同一成果同时被批示、刊载或采纳的就高认定，不重复计算。</w:t>
            </w:r>
          </w:p>
          <w:p w14:paraId="7270A096">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ascii="仿宋" w:hAnsi="仿宋" w:eastAsia="仿宋" w:cs="仿宋"/>
                <w:sz w:val="24"/>
                <w:szCs w:val="24"/>
              </w:rPr>
            </w:pPr>
            <w:r>
              <w:rPr>
                <w:rFonts w:hint="eastAsia" w:ascii="仿宋" w:hAnsi="仿宋" w:eastAsia="仿宋" w:cs="仿宋"/>
                <w:spacing w:val="-6"/>
                <w:kern w:val="0"/>
                <w:sz w:val="24"/>
                <w:szCs w:val="24"/>
                <w:lang w:bidi="ar"/>
              </w:rPr>
              <w:t>3.上述肯定性批示是指批示中有肯定性</w:t>
            </w:r>
            <w:r>
              <w:rPr>
                <w:rFonts w:hint="eastAsia" w:ascii="仿宋" w:hAnsi="仿宋" w:eastAsia="仿宋" w:cs="仿宋"/>
                <w:color w:val="000000"/>
                <w:spacing w:val="-6"/>
                <w:kern w:val="0"/>
                <w:sz w:val="24"/>
                <w:szCs w:val="24"/>
                <w:lang w:bidi="ar"/>
              </w:rPr>
              <w:t>内容，有实际内涵且意思表达清楚。领导是指任现职的领导。领导的签字</w:t>
            </w:r>
            <w:r>
              <w:rPr>
                <w:rFonts w:hint="eastAsia" w:ascii="仿宋" w:hAnsi="仿宋" w:eastAsia="仿宋" w:cs="仿宋"/>
                <w:color w:val="000000"/>
                <w:spacing w:val="-7"/>
                <w:kern w:val="0"/>
                <w:sz w:val="24"/>
                <w:szCs w:val="24"/>
                <w:lang w:bidi="ar"/>
              </w:rPr>
              <w:t>、画圈或已阅等</w:t>
            </w:r>
            <w:r>
              <w:rPr>
                <w:rFonts w:hint="eastAsia" w:ascii="仿宋" w:hAnsi="仿宋" w:eastAsia="仿宋" w:cs="仿宋"/>
                <w:color w:val="000000"/>
                <w:spacing w:val="-9"/>
                <w:kern w:val="0"/>
                <w:sz w:val="24"/>
                <w:szCs w:val="24"/>
                <w:lang w:bidi="ar"/>
              </w:rPr>
              <w:t>不属于肯定性批示范围。</w:t>
            </w:r>
            <w:r>
              <w:rPr>
                <w:rFonts w:hint="eastAsia" w:ascii="仿宋" w:hAnsi="仿宋" w:eastAsia="仿宋" w:cs="仿宋"/>
                <w:color w:val="000000"/>
                <w:spacing w:val="-10"/>
                <w:kern w:val="0"/>
                <w:sz w:val="24"/>
                <w:szCs w:val="24"/>
                <w:lang w:bidi="ar"/>
              </w:rPr>
              <w:t>4.鼓励A级合作成果，以南华大学为第一、第二、第三单位完成</w:t>
            </w:r>
            <w:r>
              <w:rPr>
                <w:rFonts w:hint="eastAsia" w:ascii="仿宋" w:hAnsi="仿宋" w:eastAsia="仿宋" w:cs="仿宋"/>
                <w:color w:val="000000"/>
                <w:spacing w:val="-7"/>
                <w:kern w:val="0"/>
                <w:sz w:val="24"/>
                <w:szCs w:val="24"/>
                <w:lang w:bidi="ar"/>
              </w:rPr>
              <w:t>的A级成果的业绩值分别按照100%、60%、30</w:t>
            </w:r>
            <w:r>
              <w:rPr>
                <w:rFonts w:hint="eastAsia" w:ascii="仿宋" w:hAnsi="仿宋" w:eastAsia="仿宋" w:cs="仿宋"/>
                <w:color w:val="000000"/>
                <w:spacing w:val="-8"/>
                <w:kern w:val="0"/>
                <w:sz w:val="24"/>
                <w:szCs w:val="24"/>
                <w:lang w:bidi="ar"/>
              </w:rPr>
              <w:t>%计算。</w:t>
            </w:r>
          </w:p>
          <w:p w14:paraId="35E51166">
            <w:pPr>
              <w:keepNext w:val="0"/>
              <w:keepLines w:val="0"/>
              <w:pageBreakBefore w:val="0"/>
              <w:widowControl/>
              <w:kinsoku w:val="0"/>
              <w:wordWrap/>
              <w:overflowPunct/>
              <w:topLinePunct w:val="0"/>
              <w:autoSpaceDE w:val="0"/>
              <w:autoSpaceDN w:val="0"/>
              <w:bidi w:val="0"/>
              <w:adjustRightInd w:val="0"/>
              <w:snapToGrid w:val="0"/>
              <w:spacing w:line="324" w:lineRule="auto"/>
              <w:ind w:firstLine="456" w:firstLineChars="200"/>
              <w:jc w:val="left"/>
              <w:textAlignment w:val="auto"/>
              <w:rPr>
                <w:rFonts w:ascii="仿宋" w:hAnsi="仿宋" w:eastAsia="仿宋" w:cs="仿宋"/>
                <w:sz w:val="28"/>
                <w:szCs w:val="28"/>
              </w:rPr>
            </w:pPr>
            <w:r>
              <w:rPr>
                <w:rFonts w:hint="eastAsia" w:ascii="仿宋" w:hAnsi="仿宋" w:eastAsia="仿宋" w:cs="仿宋"/>
                <w:color w:val="000000"/>
                <w:spacing w:val="-6"/>
                <w:kern w:val="0"/>
                <w:sz w:val="24"/>
                <w:szCs w:val="24"/>
                <w:lang w:bidi="ar"/>
              </w:rPr>
              <w:t>5.单一作者C级同一类型智库研究成果在同一年度内最多统计5</w:t>
            </w:r>
            <w:r>
              <w:rPr>
                <w:rFonts w:hint="eastAsia" w:ascii="仿宋" w:hAnsi="仿宋" w:eastAsia="仿宋" w:cs="仿宋"/>
                <w:color w:val="000000"/>
                <w:spacing w:val="-10"/>
                <w:kern w:val="0"/>
                <w:sz w:val="24"/>
                <w:szCs w:val="24"/>
                <w:lang w:bidi="ar"/>
              </w:rPr>
              <w:t>项。</w:t>
            </w:r>
          </w:p>
          <w:p w14:paraId="23310B02">
            <w:pPr>
              <w:widowControl/>
              <w:kinsoku w:val="0"/>
              <w:autoSpaceDE w:val="0"/>
              <w:autoSpaceDN w:val="0"/>
              <w:adjustRightInd w:val="0"/>
              <w:snapToGrid w:val="0"/>
              <w:ind w:left="105" w:leftChars="50" w:right="105" w:rightChars="50"/>
              <w:jc w:val="center"/>
              <w:rPr>
                <w:rFonts w:hint="eastAsia" w:ascii="仿宋" w:hAnsi="仿宋" w:eastAsia="仿宋" w:cs="仿宋"/>
                <w:color w:val="000000"/>
                <w:spacing w:val="-9"/>
                <w:kern w:val="0"/>
                <w:sz w:val="28"/>
                <w:szCs w:val="28"/>
                <w:lang w:bidi="ar"/>
              </w:rPr>
            </w:pPr>
          </w:p>
        </w:tc>
      </w:tr>
    </w:tbl>
    <w:p w14:paraId="552418E9">
      <w:pPr>
        <w:spacing w:line="360" w:lineRule="auto"/>
        <w:ind w:firstLine="560" w:firstLineChars="200"/>
        <w:rPr>
          <w:rFonts w:ascii="仿宋" w:hAnsi="仿宋" w:eastAsia="仿宋" w:cs="仿宋"/>
          <w:snapToGrid w:val="0"/>
          <w:color w:val="000000"/>
          <w:kern w:val="0"/>
          <w:sz w:val="28"/>
          <w:szCs w:val="28"/>
          <w:lang w:bidi="ar"/>
        </w:rPr>
        <w:sectPr>
          <w:pgSz w:w="11915" w:h="16840"/>
          <w:pgMar w:top="1402" w:right="1172" w:bottom="831" w:left="1171" w:header="1" w:footer="662" w:gutter="57"/>
          <w:pgNumType w:fmt="numberInDash"/>
          <w:cols w:space="720" w:num="1"/>
          <w:docGrid w:type="lines" w:linePitch="312" w:charSpace="0"/>
        </w:sectPr>
      </w:pPr>
    </w:p>
    <w:p w14:paraId="6C0DBBD8">
      <w:pPr>
        <w:widowControl/>
        <w:kinsoku w:val="0"/>
        <w:autoSpaceDE w:val="0"/>
        <w:autoSpaceDN w:val="0"/>
        <w:adjustRightInd w:val="0"/>
        <w:snapToGrid w:val="0"/>
        <w:spacing w:before="88" w:line="220" w:lineRule="auto"/>
        <w:jc w:val="left"/>
        <w:rPr>
          <w:rFonts w:ascii="仿宋" w:hAnsi="仿宋" w:eastAsia="仿宋" w:cs="仿宋"/>
          <w:sz w:val="32"/>
          <w:szCs w:val="32"/>
        </w:rPr>
      </w:pPr>
      <w:bookmarkStart w:id="0" w:name="_GoBack"/>
      <w:bookmarkEnd w:id="0"/>
      <w:r>
        <w:rPr>
          <w:rFonts w:hint="eastAsia" w:ascii="仿宋" w:hAnsi="仿宋" w:eastAsia="仿宋" w:cs="仿宋"/>
          <w:sz w:val="32"/>
          <w:szCs w:val="32"/>
        </w:rPr>
        <w:t>附表14：教研教改与教学建设项目业绩值标准</w:t>
      </w:r>
    </w:p>
    <w:tbl>
      <w:tblPr>
        <w:tblStyle w:val="80"/>
        <w:tblW w:w="100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732"/>
        <w:gridCol w:w="7467"/>
        <w:gridCol w:w="1020"/>
      </w:tblGrid>
      <w:tr w14:paraId="0E60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78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CF7FB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6C8A6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项目类别</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3FA0D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6"/>
                <w:kern w:val="0"/>
                <w:sz w:val="28"/>
                <w:szCs w:val="28"/>
                <w:lang w:val="en-US" w:eastAsia="zh-CN" w:bidi="ar-SA"/>
              </w:rPr>
              <w:t>业绩值</w:t>
            </w:r>
          </w:p>
        </w:tc>
      </w:tr>
      <w:tr w14:paraId="0177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773144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1DC5A049">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position w:val="1"/>
                <w:sz w:val="28"/>
                <w:szCs w:val="28"/>
                <w:lang w:val="en-US" w:eastAsia="zh-CN" w:bidi="ar-SA"/>
              </w:rPr>
              <w:t>专</w:t>
            </w:r>
            <w:r>
              <w:rPr>
                <w:rFonts w:hint="eastAsia" w:ascii="仿宋" w:hAnsi="仿宋" w:eastAsia="仿宋" w:cs="仿宋"/>
                <w:color w:val="000000"/>
                <w:spacing w:val="-56"/>
                <w:kern w:val="0"/>
                <w:position w:val="1"/>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业</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建</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设</w:t>
            </w: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0BB51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获批教育部专业建设项目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8807C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w:t>
            </w:r>
          </w:p>
        </w:tc>
      </w:tr>
      <w:tr w14:paraId="7B138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0E8BE42">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0F3FAA1">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F2EBA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获批湖南省教育厅专业建设项目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58CF2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2C48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D9BCCAB">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776573D6">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6E4B5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专业认证（评估）通过年限6年及以上</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6DBC2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w:t>
            </w:r>
          </w:p>
        </w:tc>
      </w:tr>
      <w:tr w14:paraId="6FCD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00A72BB">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FDB2047">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3F0AB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专业认证（评估）通过年限3-5年</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7927D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0539E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0C07E7F">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0CAF51A">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86813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新建专业通过合格性评估</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3C676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7C7E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7"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34333C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2A0C61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position w:val="1"/>
                <w:sz w:val="28"/>
                <w:szCs w:val="28"/>
                <w:lang w:val="en-US" w:eastAsia="zh-CN" w:bidi="ar-SA"/>
              </w:rPr>
              <w:t>教</w:t>
            </w:r>
            <w:r>
              <w:rPr>
                <w:rFonts w:hint="eastAsia" w:ascii="仿宋" w:hAnsi="仿宋" w:eastAsia="仿宋" w:cs="仿宋"/>
                <w:color w:val="000000"/>
                <w:spacing w:val="-52"/>
                <w:kern w:val="0"/>
                <w:position w:val="1"/>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学</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平</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台</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建</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设</w:t>
            </w: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6930E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教育部的现代产业学院、拔尖人才培养基地、卓越工程师培养（实践）基地、虚拟教研室、示范实验室/教研室/中心/基地等教学平台建设项目；获批专业学位全国教育指导委员会、国务院学位委员会学科评议组、教育部的研究生教学工程项目，包括：教学平台建设[卓越工程师学院]、研究生拔尖创新人才联合培养基地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5256E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w:t>
            </w:r>
          </w:p>
        </w:tc>
      </w:tr>
      <w:tr w14:paraId="4D55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2185594">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C143317">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6F1B5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获批工信部等其它国家部委的现代产业学院、拔尖人才培养基地、卓越工程师培养（实践）基地、虚拟教研室、示范实验室/教研室/中心/基地等教学平台建设项目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0A727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176B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84E08CC">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6A7F1D40">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F626B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获批湖南省教育厅的现代产业学院、拔尖人才培养基地、研究生拔尖创新人才联合培养基地、卓越工程师培养（实践）基地、虚拟教研室、示范实验室/教研室/中心/基地等教学平台建设项目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0525E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88A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7BA547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1BBAE2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position w:val="1"/>
                <w:sz w:val="28"/>
                <w:szCs w:val="28"/>
                <w:lang w:val="en-US" w:eastAsia="zh-CN" w:bidi="ar-SA"/>
              </w:rPr>
              <w:t>课</w:t>
            </w:r>
            <w:r>
              <w:rPr>
                <w:rFonts w:hint="eastAsia" w:ascii="仿宋" w:hAnsi="仿宋" w:eastAsia="仿宋" w:cs="仿宋"/>
                <w:color w:val="000000"/>
                <w:spacing w:val="-53"/>
                <w:kern w:val="0"/>
                <w:position w:val="1"/>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程</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建</w:t>
            </w:r>
            <w:r>
              <w:rPr>
                <w:rFonts w:hint="eastAsia" w:ascii="仿宋" w:hAnsi="仿宋" w:eastAsia="仿宋" w:cs="仿宋"/>
                <w:color w:val="000000"/>
                <w:spacing w:val="-57"/>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设</w:t>
            </w: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2C0FE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获批教育部的课程建设项目；获批专业学位全国教育指导委员会、国务院学位委员会学科评议组批准的研究生课程建设项目</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85DD9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4D5C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9E6F8DF">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1EF6F95B">
            <w:pPr>
              <w:ind w:left="105" w:leftChars="50" w:right="105" w:rightChars="50"/>
              <w:jc w:val="center"/>
              <w:rPr>
                <w:rFonts w:ascii="仿宋" w:hAnsi="仿宋" w:eastAsia="仿宋" w:cs="仿宋"/>
                <w:sz w:val="20"/>
                <w:szCs w:val="20"/>
              </w:rPr>
            </w:pPr>
          </w:p>
        </w:tc>
        <w:tc>
          <w:tcPr>
            <w:tcW w:w="746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969BC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获批湖南省教育厅的课程建设项目；获批中国学位与研究生教育学会批准建设或入选国家研究生教育智慧教育平台课程</w:t>
            </w:r>
          </w:p>
        </w:tc>
        <w:tc>
          <w:tcPr>
            <w:tcW w:w="10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68840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bl>
    <w:p w14:paraId="7293B2FE">
      <w:pPr>
        <w:widowControl/>
        <w:kinsoku w:val="0"/>
        <w:autoSpaceDE w:val="0"/>
        <w:autoSpaceDN w:val="0"/>
        <w:adjustRightInd w:val="0"/>
        <w:snapToGrid w:val="0"/>
        <w:jc w:val="left"/>
        <w:rPr>
          <w:rFonts w:ascii="仿宋" w:hAnsi="仿宋" w:eastAsia="仿宋" w:cs="仿宋"/>
          <w:szCs w:val="24"/>
        </w:rPr>
      </w:pPr>
    </w:p>
    <w:p w14:paraId="79D3F070">
      <w:pPr>
        <w:rPr>
          <w:rFonts w:ascii="仿宋" w:hAnsi="仿宋" w:eastAsia="仿宋" w:cs="仿宋"/>
          <w:snapToGrid w:val="0"/>
          <w:color w:val="000000"/>
          <w:kern w:val="0"/>
          <w:szCs w:val="21"/>
          <w:lang w:eastAsia="en-US" w:bidi="ar"/>
        </w:rPr>
        <w:sectPr>
          <w:pgSz w:w="11915" w:h="16840"/>
          <w:pgMar w:top="1431" w:right="909" w:bottom="831" w:left="908" w:header="1" w:footer="662" w:gutter="57"/>
          <w:pgNumType w:fmt="numberInDash"/>
          <w:cols w:space="720" w:num="1"/>
          <w:docGrid w:type="lines" w:linePitch="312" w:charSpace="0"/>
        </w:sectPr>
      </w:pPr>
    </w:p>
    <w:p w14:paraId="0D721AED">
      <w:pPr>
        <w:widowControl/>
        <w:kinsoku w:val="0"/>
        <w:autoSpaceDE w:val="0"/>
        <w:autoSpaceDN w:val="0"/>
        <w:adjustRightInd w:val="0"/>
        <w:snapToGrid w:val="0"/>
        <w:spacing w:line="88" w:lineRule="auto"/>
        <w:jc w:val="left"/>
        <w:rPr>
          <w:rFonts w:ascii="仿宋" w:hAnsi="仿宋" w:eastAsia="仿宋" w:cs="仿宋"/>
          <w:sz w:val="2"/>
          <w:szCs w:val="21"/>
        </w:rPr>
      </w:pPr>
    </w:p>
    <w:tbl>
      <w:tblPr>
        <w:tblStyle w:val="80"/>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732"/>
        <w:gridCol w:w="7174"/>
        <w:gridCol w:w="1065"/>
      </w:tblGrid>
      <w:tr w14:paraId="3E8D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8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85BF4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790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0875ED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项目类别</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E9154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6"/>
                <w:kern w:val="0"/>
                <w:sz w:val="28"/>
                <w:szCs w:val="28"/>
                <w:lang w:val="en-US" w:eastAsia="zh-CN" w:bidi="ar-SA"/>
              </w:rPr>
              <w:t>业绩值</w:t>
            </w:r>
          </w:p>
        </w:tc>
      </w:tr>
      <w:tr w14:paraId="37901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781" w:type="dxa"/>
            <w:vMerge w:val="restart"/>
            <w:tcBorders>
              <w:top w:val="single" w:color="000000" w:sz="2" w:space="0"/>
              <w:left w:val="single" w:color="000000" w:sz="2" w:space="0"/>
              <w:right w:val="single" w:color="000000" w:sz="2" w:space="0"/>
            </w:tcBorders>
            <w:shd w:val="clear" w:color="auto" w:fill="auto"/>
            <w:vAlign w:val="center"/>
          </w:tcPr>
          <w:p w14:paraId="006D4C63">
            <w:pPr>
              <w:widowControl/>
              <w:kinsoku w:val="0"/>
              <w:autoSpaceDE w:val="0"/>
              <w:autoSpaceDN w:val="0"/>
              <w:adjustRightInd w:val="0"/>
              <w:snapToGrid w:val="0"/>
              <w:ind w:left="105" w:leftChars="50" w:right="105" w:rightChars="50"/>
              <w:jc w:val="center"/>
              <w:rPr>
                <w:rFonts w:hint="eastAsia" w:ascii="仿宋" w:hAnsi="仿宋" w:eastAsia="仿宋" w:cs="仿宋"/>
                <w:color w:val="000000"/>
                <w:kern w:val="0"/>
                <w:sz w:val="20"/>
                <w:szCs w:val="21"/>
                <w:lang w:val="en-US" w:eastAsia="zh-CN" w:bidi="ar-SA"/>
              </w:rPr>
            </w:pPr>
            <w:r>
              <w:rPr>
                <w:rFonts w:hint="eastAsia" w:ascii="仿宋" w:hAnsi="仿宋" w:eastAsia="仿宋" w:cs="仿宋"/>
                <w:color w:val="000000"/>
                <w:kern w:val="0"/>
                <w:sz w:val="28"/>
                <w:szCs w:val="28"/>
                <w:lang w:val="en-US" w:eastAsia="zh-CN" w:bidi="ar-SA"/>
              </w:rPr>
              <w:t>4</w:t>
            </w:r>
          </w:p>
        </w:tc>
        <w:tc>
          <w:tcPr>
            <w:tcW w:w="732" w:type="dxa"/>
            <w:vMerge w:val="restart"/>
            <w:tcBorders>
              <w:top w:val="single" w:color="000000" w:sz="2" w:space="0"/>
              <w:left w:val="single" w:color="000000" w:sz="2" w:space="0"/>
              <w:right w:val="single" w:color="000000" w:sz="2" w:space="0"/>
            </w:tcBorders>
            <w:shd w:val="clear" w:color="auto" w:fill="auto"/>
            <w:vAlign w:val="center"/>
          </w:tcPr>
          <w:p w14:paraId="3FE0A83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position w:val="1"/>
                <w:sz w:val="28"/>
                <w:szCs w:val="28"/>
                <w:lang w:val="en-US" w:eastAsia="zh-CN" w:bidi="ar-SA"/>
              </w:rPr>
              <w:t>教</w:t>
            </w:r>
            <w:r>
              <w:rPr>
                <w:rFonts w:hint="eastAsia" w:ascii="仿宋" w:hAnsi="仿宋" w:eastAsia="仿宋" w:cs="仿宋"/>
                <w:color w:val="000000"/>
                <w:spacing w:val="-53"/>
                <w:kern w:val="0"/>
                <w:position w:val="1"/>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研</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教</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改</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项</w:t>
            </w:r>
            <w:r>
              <w:rPr>
                <w:rFonts w:hint="eastAsia" w:ascii="仿宋" w:hAnsi="仿宋" w:eastAsia="仿宋" w:cs="仿宋"/>
                <w:color w:val="000000"/>
                <w:kern w:val="0"/>
                <w:sz w:val="28"/>
                <w:szCs w:val="28"/>
                <w:lang w:val="en-US" w:eastAsia="zh-CN" w:bidi="ar-SA"/>
              </w:rPr>
              <w:t>目</w:t>
            </w: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BEA878">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全国教育科学规划国家重大项目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2A245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3000</w:t>
            </w:r>
          </w:p>
        </w:tc>
      </w:tr>
      <w:tr w14:paraId="744E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781" w:type="dxa"/>
            <w:vMerge w:val="continue"/>
            <w:tcBorders>
              <w:left w:val="single" w:color="000000" w:sz="2" w:space="0"/>
              <w:right w:val="single" w:color="000000" w:sz="2" w:space="0"/>
            </w:tcBorders>
            <w:shd w:val="clear" w:color="auto" w:fill="auto"/>
            <w:vAlign w:val="center"/>
          </w:tcPr>
          <w:p w14:paraId="40056570">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732" w:type="dxa"/>
            <w:vMerge w:val="continue"/>
            <w:tcBorders>
              <w:left w:val="single" w:color="000000" w:sz="2" w:space="0"/>
              <w:right w:val="single" w:color="000000" w:sz="2" w:space="0"/>
            </w:tcBorders>
            <w:shd w:val="clear" w:color="auto" w:fill="auto"/>
            <w:vAlign w:val="center"/>
          </w:tcPr>
          <w:p w14:paraId="2669BCE1">
            <w:pPr>
              <w:widowControl/>
              <w:kinsoku w:val="0"/>
              <w:autoSpaceDE w:val="0"/>
              <w:autoSpaceDN w:val="0"/>
              <w:adjustRightInd w:val="0"/>
              <w:snapToGrid w:val="0"/>
              <w:ind w:left="105" w:leftChars="50" w:right="105" w:rightChars="50"/>
              <w:jc w:val="left"/>
              <w:rPr>
                <w:rFonts w:hint="default" w:ascii="仿宋" w:hAnsi="仿宋" w:eastAsia="仿宋" w:cs="仿宋"/>
                <w:color w:val="000000"/>
                <w:kern w:val="0"/>
                <w:sz w:val="28"/>
                <w:szCs w:val="28"/>
                <w:lang w:val="en-US" w:eastAsia="zh-CN" w:bidi="ar-SA"/>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045F4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全国教育科学规划国家重点项目；全国教育指导委员会、国务院学位委员会学科评议组研究生教学改革重点项目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9742E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1000</w:t>
            </w:r>
          </w:p>
        </w:tc>
      </w:tr>
      <w:tr w14:paraId="34868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81" w:type="dxa"/>
            <w:vMerge w:val="continue"/>
            <w:tcBorders>
              <w:left w:val="single" w:color="000000" w:sz="2" w:space="0"/>
              <w:right w:val="single" w:color="000000" w:sz="2" w:space="0"/>
            </w:tcBorders>
            <w:shd w:val="clear" w:color="auto" w:fill="auto"/>
            <w:vAlign w:val="center"/>
          </w:tcPr>
          <w:p w14:paraId="024ED1AC">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732" w:type="dxa"/>
            <w:vMerge w:val="continue"/>
            <w:tcBorders>
              <w:left w:val="single" w:color="000000" w:sz="2" w:space="0"/>
              <w:right w:val="single" w:color="000000" w:sz="2" w:space="0"/>
            </w:tcBorders>
            <w:shd w:val="clear" w:color="auto" w:fill="auto"/>
            <w:vAlign w:val="center"/>
          </w:tcPr>
          <w:p w14:paraId="7C69E5E7">
            <w:pPr>
              <w:widowControl/>
              <w:kinsoku w:val="0"/>
              <w:autoSpaceDE w:val="0"/>
              <w:autoSpaceDN w:val="0"/>
              <w:adjustRightInd w:val="0"/>
              <w:snapToGrid w:val="0"/>
              <w:ind w:left="105" w:leftChars="50" w:right="105" w:rightChars="50"/>
              <w:jc w:val="left"/>
              <w:rPr>
                <w:rFonts w:hint="default" w:ascii="仿宋" w:hAnsi="仿宋" w:eastAsia="仿宋" w:cs="仿宋"/>
                <w:color w:val="000000"/>
                <w:kern w:val="0"/>
                <w:sz w:val="28"/>
                <w:szCs w:val="28"/>
                <w:lang w:val="en-US" w:eastAsia="zh-CN" w:bidi="ar-SA"/>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3D95F">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全国教育科学规划国家一般项目、国家青年项目；全国教育指导委员会、国务院学位委员会学科评议组研究生教学改革一般项目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AD463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5461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781" w:type="dxa"/>
            <w:vMerge w:val="continue"/>
            <w:tcBorders>
              <w:left w:val="single" w:color="000000" w:sz="2" w:space="0"/>
              <w:right w:val="single" w:color="000000" w:sz="2" w:space="0"/>
            </w:tcBorders>
            <w:shd w:val="clear" w:color="auto" w:fill="auto"/>
            <w:vAlign w:val="center"/>
          </w:tcPr>
          <w:p w14:paraId="2A33EEAA">
            <w:pPr>
              <w:ind w:left="105" w:leftChars="50" w:right="105" w:rightChars="50"/>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152F307B">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8E472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全国教育科学规划教育部重点项目；湖南省社科基金教育学专项省级重大资助课题；湖南省教育科学规划重大资助课题；湖南省教育体制改革试点重大项目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B93D9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400</w:t>
            </w:r>
          </w:p>
        </w:tc>
      </w:tr>
      <w:tr w14:paraId="07FB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781" w:type="dxa"/>
            <w:vMerge w:val="continue"/>
            <w:tcBorders>
              <w:left w:val="single" w:color="000000" w:sz="2" w:space="0"/>
              <w:right w:val="single" w:color="000000" w:sz="2" w:space="0"/>
            </w:tcBorders>
            <w:shd w:val="clear" w:color="auto" w:fill="auto"/>
            <w:vAlign w:val="center"/>
          </w:tcPr>
          <w:p w14:paraId="2AD7C818">
            <w:pPr>
              <w:ind w:left="105" w:leftChars="50" w:right="105" w:rightChars="50"/>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5286A99E">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9D436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全国教育科学规划教育部青年项目；湖南省社科基金教育学专项省级重点资助课题；湖南省教育体制改革试点重点项目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15E8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666E9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781" w:type="dxa"/>
            <w:vMerge w:val="continue"/>
            <w:tcBorders>
              <w:left w:val="single" w:color="000000" w:sz="2" w:space="0"/>
              <w:right w:val="single" w:color="000000" w:sz="2" w:space="0"/>
            </w:tcBorders>
            <w:shd w:val="clear" w:color="auto" w:fill="auto"/>
            <w:vAlign w:val="center"/>
          </w:tcPr>
          <w:p w14:paraId="56592B52">
            <w:pPr>
              <w:ind w:left="105" w:leftChars="50" w:right="105" w:rightChars="50"/>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103BD22C">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FDF8E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教育科学规划教育部各类研究专项（含教育部一般、教育部培育等）；高校思想政治工作质量提升综合改革与精品建设项目；湖南省教育科学规划重点资助课题；中国学位与研究生教育学会研究生教学改革重点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8128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2DEE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781" w:type="dxa"/>
            <w:vMerge w:val="continue"/>
            <w:tcBorders>
              <w:left w:val="single" w:color="000000" w:sz="2" w:space="0"/>
              <w:right w:val="single" w:color="000000" w:sz="2" w:space="0"/>
            </w:tcBorders>
            <w:shd w:val="clear" w:color="auto" w:fill="auto"/>
            <w:vAlign w:val="center"/>
          </w:tcPr>
          <w:p w14:paraId="7544A8B3">
            <w:pPr>
              <w:ind w:left="105" w:leftChars="50" w:right="105" w:rightChars="50"/>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4BCB0713">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9C0FB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湖南省社科基金教育学专项省级一般资助课题；湖南省教育科学规划一般资助课题；湖南省教育科学规划青年资助课题；湖南省教育体制改革试点一般项目；湖南省普通本科高校教学改革研究重点项目；湖南省研究生教育教学改革研究类重点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808A7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698D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781" w:type="dxa"/>
            <w:vMerge w:val="continue"/>
            <w:tcBorders>
              <w:left w:val="single" w:color="000000" w:sz="2" w:space="0"/>
              <w:right w:val="single" w:color="000000" w:sz="2" w:space="0"/>
            </w:tcBorders>
            <w:shd w:val="clear" w:color="auto" w:fill="auto"/>
            <w:vAlign w:val="center"/>
          </w:tcPr>
          <w:p w14:paraId="0C492BCA">
            <w:pPr>
              <w:ind w:left="105" w:leftChars="50" w:right="105" w:rightChars="50"/>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108B672C">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A8763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湖南省普通本科高校教学改革研究一般项目；湖南省高校优秀思想政治工作者项目；湖南省高校思想政治工作精品项目；湖南省高校思想政治工作研究项目；湖南省研究生教育教学改革研究类一般项目；湖南省教育科学规划一般（自筹经费）课题</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5899B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08C3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81" w:type="dxa"/>
            <w:vMerge w:val="continue"/>
            <w:tcBorders>
              <w:left w:val="single" w:color="000000" w:sz="2" w:space="0"/>
              <w:bottom w:val="single" w:color="000000" w:sz="2" w:space="0"/>
              <w:right w:val="single" w:color="000000" w:sz="2" w:space="0"/>
            </w:tcBorders>
            <w:shd w:val="clear" w:color="auto" w:fill="auto"/>
            <w:vAlign w:val="center"/>
          </w:tcPr>
          <w:p w14:paraId="6DCFC0DA">
            <w:pPr>
              <w:ind w:left="105" w:leftChars="50" w:right="105" w:rightChars="50"/>
              <w:rPr>
                <w:rFonts w:ascii="仿宋" w:hAnsi="仿宋" w:eastAsia="仿宋" w:cs="仿宋"/>
                <w:sz w:val="20"/>
                <w:szCs w:val="20"/>
              </w:rPr>
            </w:pPr>
          </w:p>
        </w:tc>
        <w:tc>
          <w:tcPr>
            <w:tcW w:w="732" w:type="dxa"/>
            <w:vMerge w:val="continue"/>
            <w:tcBorders>
              <w:left w:val="single" w:color="000000" w:sz="2" w:space="0"/>
              <w:bottom w:val="single" w:color="000000" w:sz="2" w:space="0"/>
              <w:right w:val="single" w:color="000000" w:sz="2" w:space="0"/>
            </w:tcBorders>
            <w:shd w:val="clear" w:color="auto" w:fill="auto"/>
            <w:vAlign w:val="center"/>
          </w:tcPr>
          <w:p w14:paraId="6C98AB31">
            <w:pPr>
              <w:ind w:left="105" w:leftChars="50" w:right="105" w:rightChars="50"/>
              <w:rPr>
                <w:rFonts w:ascii="仿宋" w:hAnsi="仿宋" w:eastAsia="仿宋" w:cs="仿宋"/>
                <w:sz w:val="20"/>
                <w:szCs w:val="20"/>
              </w:rPr>
            </w:pPr>
          </w:p>
        </w:tc>
        <w:tc>
          <w:tcPr>
            <w:tcW w:w="717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AA7C8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教育部优秀产学合作协同育人项目；教育部供需对接就业育人项目</w:t>
            </w:r>
          </w:p>
        </w:tc>
        <w:tc>
          <w:tcPr>
            <w:tcW w:w="10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D73C4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bl>
    <w:p w14:paraId="6997F922">
      <w:pPr>
        <w:widowControl/>
        <w:kinsoku w:val="0"/>
        <w:autoSpaceDE w:val="0"/>
        <w:autoSpaceDN w:val="0"/>
        <w:adjustRightInd w:val="0"/>
        <w:snapToGrid w:val="0"/>
        <w:spacing w:line="88" w:lineRule="auto"/>
        <w:jc w:val="left"/>
        <w:rPr>
          <w:rFonts w:ascii="仿宋" w:hAnsi="仿宋" w:eastAsia="仿宋" w:cs="仿宋"/>
          <w:sz w:val="2"/>
          <w:szCs w:val="21"/>
        </w:rPr>
      </w:pPr>
    </w:p>
    <w:p w14:paraId="0497FAA5">
      <w:pPr>
        <w:widowControl/>
        <w:kinsoku w:val="0"/>
        <w:autoSpaceDE w:val="0"/>
        <w:autoSpaceDN w:val="0"/>
        <w:adjustRightInd w:val="0"/>
        <w:snapToGrid w:val="0"/>
        <w:ind w:left="105" w:leftChars="50" w:right="105" w:rightChars="50"/>
        <w:jc w:val="center"/>
        <w:rPr>
          <w:rFonts w:hint="eastAsia"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br w:type="page"/>
      </w:r>
    </w:p>
    <w:tbl>
      <w:tblPr>
        <w:tblStyle w:val="80"/>
        <w:tblW w:w="9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573"/>
        <w:gridCol w:w="7441"/>
        <w:gridCol w:w="1109"/>
      </w:tblGrid>
      <w:tr w14:paraId="2DA1A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8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082013">
            <w:pPr>
              <w:widowControl/>
              <w:kinsoku w:val="0"/>
              <w:autoSpaceDE w:val="0"/>
              <w:autoSpaceDN w:val="0"/>
              <w:adjustRightInd w:val="0"/>
              <w:snapToGrid w:val="0"/>
              <w:ind w:left="105" w:leftChars="50" w:right="105" w:rightChars="5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序号</w:t>
            </w:r>
          </w:p>
        </w:tc>
        <w:tc>
          <w:tcPr>
            <w:tcW w:w="801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E239A42">
            <w:pPr>
              <w:widowControl/>
              <w:kinsoku w:val="0"/>
              <w:autoSpaceDE w:val="0"/>
              <w:autoSpaceDN w:val="0"/>
              <w:adjustRightInd w:val="0"/>
              <w:snapToGrid w:val="0"/>
              <w:ind w:left="105" w:leftChars="50" w:right="105" w:rightChars="5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项目类别</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386351">
            <w:pPr>
              <w:widowControl/>
              <w:kinsoku w:val="0"/>
              <w:autoSpaceDE w:val="0"/>
              <w:autoSpaceDN w:val="0"/>
              <w:adjustRightInd w:val="0"/>
              <w:snapToGrid w:val="0"/>
              <w:ind w:left="105" w:leftChars="50" w:right="105" w:rightChars="50"/>
              <w:jc w:val="center"/>
              <w:rPr>
                <w:rFonts w:hint="default" w:ascii="仿宋" w:hAnsi="仿宋" w:eastAsia="仿宋" w:cs="仿宋"/>
                <w:b/>
                <w:bCs/>
                <w:color w:val="000000"/>
                <w:spacing w:val="-2"/>
                <w:kern w:val="0"/>
                <w:sz w:val="28"/>
                <w:szCs w:val="28"/>
                <w:lang w:val="en-US" w:eastAsia="zh-CN" w:bidi="ar-SA"/>
              </w:rPr>
            </w:pPr>
            <w:r>
              <w:rPr>
                <w:rFonts w:hint="eastAsia" w:ascii="仿宋" w:hAnsi="仿宋" w:eastAsia="仿宋" w:cs="仿宋"/>
                <w:b/>
                <w:bCs/>
                <w:color w:val="000000"/>
                <w:spacing w:val="-2"/>
                <w:kern w:val="0"/>
                <w:sz w:val="28"/>
                <w:szCs w:val="28"/>
                <w:lang w:val="en-US" w:eastAsia="zh-CN" w:bidi="ar-SA"/>
              </w:rPr>
              <w:t>业绩值</w:t>
            </w:r>
          </w:p>
        </w:tc>
      </w:tr>
      <w:tr w14:paraId="583FC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781" w:type="dxa"/>
            <w:vMerge w:val="restart"/>
            <w:tcBorders>
              <w:top w:val="single" w:color="000000" w:sz="2" w:space="0"/>
              <w:left w:val="single" w:color="000000" w:sz="2" w:space="0"/>
              <w:right w:val="single" w:color="000000" w:sz="2" w:space="0"/>
            </w:tcBorders>
            <w:shd w:val="clear" w:color="auto" w:fill="auto"/>
            <w:vAlign w:val="center"/>
          </w:tcPr>
          <w:p w14:paraId="1708265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0"/>
                <w:szCs w:val="21"/>
                <w:lang w:val="en-US" w:eastAsia="zh-CN" w:bidi="ar-SA"/>
              </w:rPr>
            </w:pPr>
            <w:r>
              <w:rPr>
                <w:rFonts w:hint="eastAsia" w:ascii="仿宋" w:hAnsi="仿宋" w:eastAsia="仿宋" w:cs="仿宋"/>
                <w:color w:val="000000"/>
                <w:kern w:val="0"/>
                <w:sz w:val="28"/>
                <w:szCs w:val="32"/>
                <w:lang w:val="en-US" w:eastAsia="zh-CN" w:bidi="ar-SA"/>
              </w:rPr>
              <w:t>5</w:t>
            </w:r>
          </w:p>
        </w:tc>
        <w:tc>
          <w:tcPr>
            <w:tcW w:w="573" w:type="dxa"/>
            <w:vMerge w:val="restart"/>
            <w:tcBorders>
              <w:top w:val="single" w:color="000000" w:sz="2" w:space="0"/>
              <w:left w:val="single" w:color="000000" w:sz="2" w:space="0"/>
              <w:right w:val="single" w:color="000000" w:sz="2" w:space="0"/>
            </w:tcBorders>
            <w:shd w:val="clear" w:color="auto" w:fill="auto"/>
            <w:textDirection w:val="tbRlV"/>
            <w:vAlign w:val="center"/>
          </w:tcPr>
          <w:p w14:paraId="1E4C9386">
            <w:pPr>
              <w:widowControl/>
              <w:kinsoku w:val="0"/>
              <w:autoSpaceDE w:val="0"/>
              <w:autoSpaceDN w:val="0"/>
              <w:adjustRightInd w:val="0"/>
              <w:snapToGrid w:val="0"/>
              <w:ind w:left="105" w:leftChars="50" w:right="105" w:rightChars="50"/>
              <w:jc w:val="center"/>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教研改论文</w:t>
            </w: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807C68">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《南华大学人文社科类重要期刊目录》顶级期刊</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ED9AD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800</w:t>
            </w:r>
          </w:p>
        </w:tc>
      </w:tr>
      <w:tr w14:paraId="52E1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781" w:type="dxa"/>
            <w:vMerge w:val="continue"/>
            <w:tcBorders>
              <w:left w:val="single" w:color="000000" w:sz="2" w:space="0"/>
              <w:right w:val="single" w:color="000000" w:sz="2" w:space="0"/>
            </w:tcBorders>
            <w:shd w:val="clear" w:color="auto" w:fill="auto"/>
            <w:vAlign w:val="center"/>
          </w:tcPr>
          <w:p w14:paraId="1F0799AA">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573" w:type="dxa"/>
            <w:vMerge w:val="continue"/>
            <w:tcBorders>
              <w:left w:val="single" w:color="000000" w:sz="2" w:space="0"/>
              <w:right w:val="single" w:color="000000" w:sz="2" w:space="0"/>
            </w:tcBorders>
            <w:shd w:val="clear" w:color="auto" w:fill="auto"/>
            <w:textDirection w:val="tbRlV"/>
            <w:vAlign w:val="center"/>
          </w:tcPr>
          <w:p w14:paraId="5C70886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A49CF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《南华大学人文社科类重要期刊目录》权威期刊，《新华文摘》（全文转载）</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8DC93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3D059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781" w:type="dxa"/>
            <w:vMerge w:val="continue"/>
            <w:tcBorders>
              <w:left w:val="single" w:color="000000" w:sz="2" w:space="0"/>
              <w:right w:val="single" w:color="000000" w:sz="2" w:space="0"/>
            </w:tcBorders>
            <w:shd w:val="clear" w:color="auto" w:fill="auto"/>
            <w:vAlign w:val="center"/>
          </w:tcPr>
          <w:p w14:paraId="2A371742">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573" w:type="dxa"/>
            <w:vMerge w:val="continue"/>
            <w:tcBorders>
              <w:left w:val="single" w:color="000000" w:sz="2" w:space="0"/>
              <w:right w:val="single" w:color="000000" w:sz="2" w:space="0"/>
            </w:tcBorders>
            <w:shd w:val="clear" w:color="auto" w:fill="auto"/>
            <w:textDirection w:val="tbRlV"/>
            <w:vAlign w:val="center"/>
          </w:tcPr>
          <w:p w14:paraId="2CE4460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B4C21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《南华大学人文社科类重要期刊目录》重点期刊，《人民日报》（理论版）、《光明日报》（理论版）、《经济日报》（理论版）发表的文章，中宣部社科规划办《成果要报》刊发的文章</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1DF64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400</w:t>
            </w:r>
          </w:p>
        </w:tc>
      </w:tr>
      <w:tr w14:paraId="4ED3A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jc w:val="center"/>
        </w:trPr>
        <w:tc>
          <w:tcPr>
            <w:tcW w:w="781" w:type="dxa"/>
            <w:vMerge w:val="continue"/>
            <w:tcBorders>
              <w:left w:val="single" w:color="000000" w:sz="2" w:space="0"/>
              <w:right w:val="single" w:color="000000" w:sz="2" w:space="0"/>
            </w:tcBorders>
            <w:shd w:val="clear" w:color="auto" w:fill="auto"/>
            <w:vAlign w:val="center"/>
          </w:tcPr>
          <w:p w14:paraId="0B7171F2">
            <w:pPr>
              <w:ind w:left="105" w:leftChars="50" w:right="105" w:rightChars="50"/>
              <w:rPr>
                <w:rFonts w:ascii="仿宋" w:hAnsi="仿宋" w:eastAsia="仿宋" w:cs="仿宋"/>
                <w:sz w:val="20"/>
                <w:szCs w:val="20"/>
              </w:rPr>
            </w:pPr>
          </w:p>
        </w:tc>
        <w:tc>
          <w:tcPr>
            <w:tcW w:w="573" w:type="dxa"/>
            <w:vMerge w:val="continue"/>
            <w:tcBorders>
              <w:left w:val="single" w:color="000000" w:sz="2" w:space="0"/>
              <w:right w:val="single" w:color="000000" w:sz="2" w:space="0"/>
            </w:tcBorders>
            <w:shd w:val="clear" w:color="auto" w:fill="auto"/>
            <w:textDirection w:val="tbRlV"/>
            <w:vAlign w:val="center"/>
          </w:tcPr>
          <w:p w14:paraId="07E6224C">
            <w:pPr>
              <w:widowControl/>
              <w:kinsoku w:val="0"/>
              <w:autoSpaceDE w:val="0"/>
              <w:autoSpaceDN w:val="0"/>
              <w:adjustRightInd w:val="0"/>
              <w:snapToGrid w:val="0"/>
              <w:ind w:left="105" w:leftChars="50" w:right="105" w:rightChars="50"/>
              <w:jc w:val="left"/>
              <w:rPr>
                <w:rFonts w:hint="eastAsia" w:ascii="仿宋" w:hAnsi="仿宋" w:eastAsia="仿宋" w:cs="仿宋"/>
                <w:color w:val="000000"/>
                <w:spacing w:val="-2"/>
                <w:kern w:val="0"/>
                <w:sz w:val="28"/>
                <w:szCs w:val="28"/>
                <w:lang w:val="en-US" w:eastAsia="zh-CN" w:bidi="ar-SA"/>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5AB15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《南华大学人文社科类重要期刊目录》核心期刊，人民网、光明网理论文章，人大复印资料（全文复印），A&amp;HCI收录的期刊论文</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45EB3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59D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jc w:val="center"/>
        </w:trPr>
        <w:tc>
          <w:tcPr>
            <w:tcW w:w="781" w:type="dxa"/>
            <w:vMerge w:val="continue"/>
            <w:tcBorders>
              <w:left w:val="single" w:color="000000" w:sz="2" w:space="0"/>
              <w:right w:val="single" w:color="000000" w:sz="2" w:space="0"/>
            </w:tcBorders>
            <w:shd w:val="clear" w:color="auto" w:fill="auto"/>
            <w:vAlign w:val="center"/>
          </w:tcPr>
          <w:p w14:paraId="6A5A7CEF">
            <w:pPr>
              <w:ind w:left="105" w:leftChars="50" w:right="105" w:rightChars="50"/>
              <w:rPr>
                <w:rFonts w:ascii="仿宋" w:hAnsi="仿宋" w:eastAsia="仿宋" w:cs="仿宋"/>
                <w:sz w:val="20"/>
                <w:szCs w:val="20"/>
              </w:rPr>
            </w:pPr>
          </w:p>
        </w:tc>
        <w:tc>
          <w:tcPr>
            <w:tcW w:w="573" w:type="dxa"/>
            <w:vMerge w:val="continue"/>
            <w:tcBorders>
              <w:left w:val="single" w:color="000000" w:sz="2" w:space="0"/>
              <w:right w:val="single" w:color="000000" w:sz="2" w:space="0"/>
            </w:tcBorders>
            <w:shd w:val="clear" w:color="auto" w:fill="auto"/>
            <w:textDirection w:val="tbRlV"/>
            <w:vAlign w:val="center"/>
          </w:tcPr>
          <w:p w14:paraId="40993811">
            <w:pPr>
              <w:widowControl/>
              <w:kinsoku w:val="0"/>
              <w:autoSpaceDE w:val="0"/>
              <w:autoSpaceDN w:val="0"/>
              <w:adjustRightInd w:val="0"/>
              <w:snapToGrid w:val="0"/>
              <w:ind w:left="105" w:leftChars="50" w:right="105" w:rightChars="50"/>
              <w:jc w:val="left"/>
              <w:rPr>
                <w:rFonts w:hint="eastAsia" w:ascii="仿宋" w:hAnsi="仿宋" w:eastAsia="仿宋" w:cs="仿宋"/>
                <w:color w:val="000000"/>
                <w:spacing w:val="-2"/>
                <w:kern w:val="0"/>
                <w:sz w:val="28"/>
                <w:szCs w:val="28"/>
                <w:lang w:val="en-US" w:eastAsia="zh-CN" w:bidi="ar-SA"/>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5B5B8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南华大学人文社科类重要期刊目录》扩展期刊，《高等学校文科学术文摘》、《中国社会科学文摘》全文转载，《新华文摘》论点摘编，《中国教育报》（理论版）、《中国文化报》（理论版）、《中国社会科学报》（理论版）、湖南日报（理论版）（1500字以上）</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844A6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r>
              <w:rPr>
                <w:rFonts w:hint="default" w:ascii="仿宋" w:hAnsi="仿宋" w:eastAsia="仿宋" w:cs="仿宋"/>
                <w:color w:val="000000"/>
                <w:kern w:val="0"/>
                <w:sz w:val="28"/>
                <w:szCs w:val="28"/>
                <w:lang w:val="en-US" w:eastAsia="zh-CN" w:bidi="ar-SA"/>
              </w:rPr>
              <w:t>0</w:t>
            </w:r>
          </w:p>
        </w:tc>
      </w:tr>
      <w:tr w14:paraId="48B0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jc w:val="center"/>
        </w:trPr>
        <w:tc>
          <w:tcPr>
            <w:tcW w:w="781" w:type="dxa"/>
            <w:vMerge w:val="continue"/>
            <w:tcBorders>
              <w:left w:val="single" w:color="000000" w:sz="2" w:space="0"/>
              <w:right w:val="single" w:color="000000" w:sz="2" w:space="0"/>
            </w:tcBorders>
            <w:shd w:val="clear" w:color="auto" w:fill="auto"/>
            <w:vAlign w:val="center"/>
          </w:tcPr>
          <w:p w14:paraId="7E43154B">
            <w:pPr>
              <w:ind w:left="105" w:leftChars="50" w:right="105" w:rightChars="50"/>
              <w:rPr>
                <w:rFonts w:ascii="仿宋" w:hAnsi="仿宋" w:eastAsia="仿宋" w:cs="仿宋"/>
                <w:sz w:val="20"/>
                <w:szCs w:val="20"/>
              </w:rPr>
            </w:pPr>
          </w:p>
        </w:tc>
        <w:tc>
          <w:tcPr>
            <w:tcW w:w="573" w:type="dxa"/>
            <w:vMerge w:val="continue"/>
            <w:tcBorders>
              <w:left w:val="single" w:color="000000" w:sz="2" w:space="0"/>
              <w:right w:val="single" w:color="000000" w:sz="2" w:space="0"/>
            </w:tcBorders>
            <w:shd w:val="clear" w:color="auto" w:fill="auto"/>
            <w:textDirection w:val="tbRlV"/>
            <w:vAlign w:val="center"/>
          </w:tcPr>
          <w:p w14:paraId="125078D0">
            <w:pPr>
              <w:widowControl/>
              <w:kinsoku w:val="0"/>
              <w:autoSpaceDE w:val="0"/>
              <w:autoSpaceDN w:val="0"/>
              <w:adjustRightInd w:val="0"/>
              <w:snapToGrid w:val="0"/>
              <w:ind w:left="105" w:leftChars="50" w:right="105" w:rightChars="50"/>
              <w:jc w:val="left"/>
              <w:rPr>
                <w:rFonts w:hint="eastAsia" w:ascii="仿宋" w:hAnsi="仿宋" w:eastAsia="仿宋" w:cs="仿宋"/>
                <w:color w:val="000000"/>
                <w:spacing w:val="-2"/>
                <w:kern w:val="0"/>
                <w:sz w:val="28"/>
                <w:szCs w:val="28"/>
                <w:lang w:val="en-US" w:eastAsia="zh-CN" w:bidi="ar-SA"/>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E6D61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在全国中文核心期刊（北大核心）、中国人文社会科学核心期刊（社科院核心），《中国教育报》（理论版）、《中国文化报》（理论版）、《中国社会科学报》(理论版）发表</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43777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7EF6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81" w:type="dxa"/>
            <w:vMerge w:val="continue"/>
            <w:tcBorders>
              <w:left w:val="single" w:color="000000" w:sz="2" w:space="0"/>
              <w:bottom w:val="single" w:color="000000" w:sz="2" w:space="0"/>
              <w:right w:val="single" w:color="000000" w:sz="2" w:space="0"/>
            </w:tcBorders>
            <w:shd w:val="clear" w:color="auto" w:fill="auto"/>
            <w:vAlign w:val="center"/>
          </w:tcPr>
          <w:p w14:paraId="0E2D7428">
            <w:pPr>
              <w:ind w:left="105" w:leftChars="50" w:right="105" w:rightChars="50"/>
              <w:rPr>
                <w:rFonts w:ascii="仿宋" w:hAnsi="仿宋" w:eastAsia="仿宋" w:cs="仿宋"/>
                <w:sz w:val="20"/>
                <w:szCs w:val="20"/>
              </w:rPr>
            </w:pPr>
          </w:p>
        </w:tc>
        <w:tc>
          <w:tcPr>
            <w:tcW w:w="573" w:type="dxa"/>
            <w:vMerge w:val="continue"/>
            <w:tcBorders>
              <w:left w:val="single" w:color="000000" w:sz="2" w:space="0"/>
              <w:bottom w:val="single" w:color="000000" w:sz="2" w:space="0"/>
              <w:right w:val="single" w:color="000000" w:sz="2" w:space="0"/>
            </w:tcBorders>
            <w:shd w:val="clear" w:color="auto" w:fill="auto"/>
            <w:textDirection w:val="tbRlV"/>
            <w:vAlign w:val="center"/>
          </w:tcPr>
          <w:p w14:paraId="2E9181DB">
            <w:pPr>
              <w:ind w:left="105" w:leftChars="50" w:right="105" w:rightChars="50"/>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A1C3B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在省级及以上期刊上发表</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4FEC9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6"/>
                <w:kern w:val="0"/>
                <w:sz w:val="28"/>
                <w:szCs w:val="28"/>
                <w:lang w:val="en-US" w:eastAsia="zh-CN" w:bidi="ar-SA"/>
              </w:rPr>
              <w:t>30</w:t>
            </w:r>
          </w:p>
        </w:tc>
      </w:tr>
      <w:tr w14:paraId="6A496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F8A9EA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57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DF2507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教</w:t>
            </w:r>
            <w:r>
              <w:rPr>
                <w:rFonts w:hint="eastAsia" w:ascii="仿宋" w:hAnsi="仿宋" w:eastAsia="仿宋" w:cs="仿宋"/>
                <w:color w:val="000000"/>
                <w:spacing w:val="-8"/>
                <w:kern w:val="0"/>
                <w:sz w:val="28"/>
                <w:szCs w:val="28"/>
                <w:lang w:val="en-US" w:eastAsia="zh-CN" w:bidi="ar-SA"/>
              </w:rPr>
              <w:t>材</w:t>
            </w:r>
            <w:r>
              <w:rPr>
                <w:rFonts w:hint="eastAsia" w:ascii="仿宋" w:hAnsi="仿宋" w:eastAsia="仿宋" w:cs="仿宋"/>
                <w:color w:val="000000"/>
                <w:spacing w:val="-9"/>
                <w:kern w:val="0"/>
                <w:sz w:val="28"/>
                <w:szCs w:val="28"/>
                <w:lang w:val="en-US" w:eastAsia="zh-CN" w:bidi="ar-SA"/>
              </w:rPr>
              <w:t>/</w:t>
            </w:r>
            <w:r>
              <w:rPr>
                <w:rFonts w:hint="eastAsia" w:ascii="仿宋" w:hAnsi="仿宋" w:eastAsia="仿宋" w:cs="仿宋"/>
                <w:color w:val="000000"/>
                <w:spacing w:val="-8"/>
                <w:kern w:val="0"/>
                <w:sz w:val="28"/>
                <w:szCs w:val="28"/>
                <w:lang w:val="en-US" w:eastAsia="zh-CN" w:bidi="ar-SA"/>
              </w:rPr>
              <w:t>数字教材建</w:t>
            </w:r>
            <w:r>
              <w:rPr>
                <w:rFonts w:hint="eastAsia" w:ascii="仿宋" w:hAnsi="仿宋" w:eastAsia="仿宋" w:cs="仿宋"/>
                <w:color w:val="000000"/>
                <w:kern w:val="0"/>
                <w:sz w:val="28"/>
                <w:szCs w:val="28"/>
                <w:lang w:val="en-US" w:eastAsia="zh-CN" w:bidi="ar-SA"/>
              </w:rPr>
              <w:t>设</w:t>
            </w: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7BF4B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全国优秀教材特等奖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EBC6B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10000</w:t>
            </w:r>
          </w:p>
        </w:tc>
      </w:tr>
      <w:tr w14:paraId="6631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1D2DCA7">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AF5B71E">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A5013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全国优秀教材一等奖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CDC6C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5000</w:t>
            </w:r>
          </w:p>
        </w:tc>
      </w:tr>
      <w:tr w14:paraId="7BD40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FA37153">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56C9D38">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F916B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全国优秀教材二等奖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F9AAF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3000</w:t>
            </w:r>
          </w:p>
        </w:tc>
      </w:tr>
      <w:tr w14:paraId="36CF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435A6CD">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0A4CC0">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C8AB2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w w:val="95"/>
                <w:kern w:val="0"/>
                <w:sz w:val="28"/>
                <w:szCs w:val="28"/>
                <w:lang w:val="en-US" w:eastAsia="zh-CN" w:bidi="ar-SA"/>
              </w:rPr>
            </w:pPr>
            <w:r>
              <w:rPr>
                <w:rFonts w:hint="eastAsia" w:ascii="仿宋" w:hAnsi="仿宋" w:eastAsia="仿宋" w:cs="仿宋"/>
                <w:color w:val="000000"/>
                <w:spacing w:val="-2"/>
                <w:w w:val="95"/>
                <w:kern w:val="0"/>
                <w:sz w:val="28"/>
                <w:szCs w:val="28"/>
                <w:lang w:val="en-US" w:eastAsia="zh-CN" w:bidi="ar-SA"/>
              </w:rPr>
              <w:t>入选教育部普通高等教育本科、研究生国家级规划教材（主编）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740C0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2000</w:t>
            </w:r>
          </w:p>
        </w:tc>
      </w:tr>
      <w:tr w14:paraId="3DAE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587525D">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7E3D7D0">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FCD21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w w:val="95"/>
                <w:kern w:val="0"/>
                <w:sz w:val="28"/>
                <w:szCs w:val="28"/>
                <w:lang w:val="en-US" w:eastAsia="zh-CN" w:bidi="ar-SA"/>
              </w:rPr>
            </w:pPr>
            <w:r>
              <w:rPr>
                <w:rFonts w:hint="eastAsia" w:ascii="仿宋" w:hAnsi="仿宋" w:eastAsia="仿宋" w:cs="仿宋"/>
                <w:color w:val="000000"/>
                <w:spacing w:val="-2"/>
                <w:w w:val="95"/>
                <w:kern w:val="0"/>
                <w:sz w:val="28"/>
                <w:szCs w:val="28"/>
                <w:lang w:val="en-US" w:eastAsia="zh-CN" w:bidi="ar-SA"/>
              </w:rPr>
              <w:t>入选教育部普通高等教育本科、研究生国家级规划教材</w:t>
            </w:r>
            <w:r>
              <w:rPr>
                <w:rFonts w:hint="eastAsia" w:ascii="仿宋" w:hAnsi="仿宋" w:eastAsia="仿宋" w:cs="仿宋"/>
                <w:color w:val="000000"/>
                <w:spacing w:val="-34"/>
                <w:w w:val="90"/>
                <w:kern w:val="0"/>
                <w:sz w:val="28"/>
                <w:szCs w:val="28"/>
                <w:lang w:val="en-US" w:eastAsia="zh-CN" w:bidi="ar-SA"/>
              </w:rPr>
              <w:t>（</w:t>
            </w:r>
            <w:r>
              <w:rPr>
                <w:rFonts w:hint="eastAsia" w:ascii="仿宋" w:hAnsi="仿宋" w:eastAsia="仿宋" w:cs="仿宋"/>
                <w:color w:val="000000"/>
                <w:spacing w:val="-34"/>
                <w:w w:val="95"/>
                <w:kern w:val="0"/>
                <w:sz w:val="28"/>
                <w:szCs w:val="28"/>
                <w:lang w:val="en-US" w:eastAsia="zh-CN" w:bidi="ar-SA"/>
              </w:rPr>
              <w:t>副主编</w:t>
            </w:r>
            <w:r>
              <w:rPr>
                <w:rFonts w:hint="eastAsia" w:ascii="仿宋" w:hAnsi="仿宋" w:eastAsia="仿宋" w:cs="仿宋"/>
                <w:color w:val="000000"/>
                <w:spacing w:val="-34"/>
                <w:w w:val="90"/>
                <w:kern w:val="0"/>
                <w:sz w:val="28"/>
                <w:szCs w:val="28"/>
                <w:lang w:val="en-US" w:eastAsia="zh-CN" w:bidi="ar-SA"/>
              </w:rPr>
              <w:t>）</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352C4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400</w:t>
            </w:r>
          </w:p>
        </w:tc>
      </w:tr>
      <w:tr w14:paraId="0029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55024DC">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843DC1B">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75FDA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w w:val="95"/>
                <w:kern w:val="0"/>
                <w:sz w:val="28"/>
                <w:szCs w:val="28"/>
                <w:lang w:val="en-US" w:eastAsia="zh-CN" w:bidi="ar-SA"/>
              </w:rPr>
            </w:pPr>
            <w:r>
              <w:rPr>
                <w:rFonts w:hint="eastAsia" w:ascii="仿宋" w:hAnsi="仿宋" w:eastAsia="仿宋" w:cs="仿宋"/>
                <w:color w:val="000000"/>
                <w:spacing w:val="-2"/>
                <w:w w:val="95"/>
                <w:kern w:val="0"/>
                <w:sz w:val="28"/>
                <w:szCs w:val="28"/>
                <w:lang w:val="en-US" w:eastAsia="zh-CN" w:bidi="ar-SA"/>
              </w:rPr>
              <w:t>入选教育部普通高等教育本科、研究生国家级规划教材（编委）</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0E021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68322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082D55F">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3DEF35">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2B277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w w:val="95"/>
                <w:kern w:val="0"/>
                <w:sz w:val="28"/>
                <w:szCs w:val="28"/>
                <w:lang w:val="en-US" w:eastAsia="zh-CN" w:bidi="ar-SA"/>
              </w:rPr>
            </w:pPr>
            <w:r>
              <w:rPr>
                <w:rFonts w:hint="eastAsia" w:ascii="仿宋" w:hAnsi="仿宋" w:eastAsia="仿宋" w:cs="仿宋"/>
                <w:color w:val="000000"/>
                <w:spacing w:val="-2"/>
                <w:w w:val="95"/>
                <w:kern w:val="0"/>
                <w:sz w:val="28"/>
                <w:szCs w:val="28"/>
                <w:lang w:val="en-US" w:eastAsia="zh-CN" w:bidi="ar-SA"/>
              </w:rPr>
              <w:t>入选其它部委或行业协会全国普通高等教育规划教材（主编）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A926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2FDE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B997852">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628913">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54573C">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w w:val="95"/>
                <w:kern w:val="0"/>
                <w:sz w:val="28"/>
                <w:szCs w:val="28"/>
                <w:lang w:val="en-US" w:eastAsia="zh-CN" w:bidi="ar-SA"/>
              </w:rPr>
            </w:pPr>
            <w:r>
              <w:rPr>
                <w:rFonts w:hint="eastAsia" w:ascii="仿宋" w:hAnsi="仿宋" w:eastAsia="仿宋" w:cs="仿宋"/>
                <w:color w:val="000000"/>
                <w:spacing w:val="-2"/>
                <w:w w:val="95"/>
                <w:kern w:val="0"/>
                <w:sz w:val="28"/>
                <w:szCs w:val="28"/>
                <w:lang w:val="en-US" w:eastAsia="zh-CN" w:bidi="ar-SA"/>
              </w:rPr>
              <w:t>入选其它部委或行业协会全国普通高等教育规划教材（副主编）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6F27E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4E55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16D9C99">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E04D74">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E4D1D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入选省级普通高等教育本科规划教材（主编）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576BD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6EE4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156D493">
            <w:pPr>
              <w:ind w:left="105" w:leftChars="50" w:right="105" w:rightChars="50"/>
              <w:jc w:val="center"/>
              <w:rPr>
                <w:rFonts w:ascii="仿宋" w:hAnsi="仿宋" w:eastAsia="仿宋" w:cs="仿宋"/>
                <w:sz w:val="20"/>
                <w:szCs w:val="20"/>
              </w:rPr>
            </w:pPr>
          </w:p>
        </w:tc>
        <w:tc>
          <w:tcPr>
            <w:tcW w:w="57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2860A02">
            <w:pPr>
              <w:ind w:left="105" w:leftChars="50" w:right="105" w:rightChars="50"/>
              <w:jc w:val="center"/>
              <w:rPr>
                <w:rFonts w:ascii="仿宋" w:hAnsi="仿宋" w:eastAsia="仿宋" w:cs="仿宋"/>
                <w:sz w:val="20"/>
                <w:szCs w:val="20"/>
              </w:rPr>
            </w:pPr>
          </w:p>
        </w:tc>
        <w:tc>
          <w:tcPr>
            <w:tcW w:w="744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9FF0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入选省级普通高等教育本科规划教材（副主编）</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59658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bl>
    <w:p w14:paraId="7758A1B9">
      <w:pPr>
        <w:widowControl/>
        <w:kinsoku w:val="0"/>
        <w:autoSpaceDE w:val="0"/>
        <w:autoSpaceDN w:val="0"/>
        <w:adjustRightInd w:val="0"/>
        <w:snapToGrid w:val="0"/>
        <w:jc w:val="left"/>
        <w:rPr>
          <w:rFonts w:ascii="仿宋" w:hAnsi="仿宋" w:eastAsia="仿宋" w:cs="仿宋"/>
          <w:szCs w:val="24"/>
        </w:rPr>
      </w:pPr>
    </w:p>
    <w:p w14:paraId="63C0F05A">
      <w:pPr>
        <w:rPr>
          <w:rFonts w:ascii="仿宋" w:hAnsi="仿宋" w:eastAsia="仿宋" w:cs="仿宋"/>
          <w:snapToGrid w:val="0"/>
          <w:color w:val="000000"/>
          <w:kern w:val="0"/>
          <w:szCs w:val="21"/>
          <w:lang w:eastAsia="en-US" w:bidi="ar"/>
        </w:rPr>
        <w:sectPr>
          <w:pgSz w:w="11915" w:h="16840"/>
          <w:pgMar w:top="1431" w:right="909" w:bottom="831" w:left="908" w:header="1" w:footer="662" w:gutter="57"/>
          <w:pgNumType w:fmt="numberInDash"/>
          <w:cols w:space="720" w:num="1"/>
          <w:docGrid w:type="lines" w:linePitch="312" w:charSpace="0"/>
        </w:sectPr>
      </w:pPr>
    </w:p>
    <w:p w14:paraId="5981B14C">
      <w:pPr>
        <w:widowControl/>
        <w:kinsoku w:val="0"/>
        <w:autoSpaceDE w:val="0"/>
        <w:autoSpaceDN w:val="0"/>
        <w:adjustRightInd w:val="0"/>
        <w:snapToGrid w:val="0"/>
        <w:spacing w:line="88" w:lineRule="auto"/>
        <w:jc w:val="left"/>
        <w:rPr>
          <w:rFonts w:ascii="仿宋" w:hAnsi="仿宋" w:eastAsia="仿宋" w:cs="仿宋"/>
          <w:sz w:val="2"/>
          <w:szCs w:val="21"/>
        </w:rPr>
      </w:pPr>
    </w:p>
    <w:tbl>
      <w:tblPr>
        <w:tblStyle w:val="80"/>
        <w:tblW w:w="100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732"/>
        <w:gridCol w:w="986"/>
        <w:gridCol w:w="6548"/>
        <w:gridCol w:w="1030"/>
      </w:tblGrid>
      <w:tr w14:paraId="208B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8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74F34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266"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11DBC4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项目类别</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6DBD3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6"/>
                <w:kern w:val="0"/>
                <w:sz w:val="28"/>
                <w:szCs w:val="28"/>
                <w:lang w:val="en-US" w:eastAsia="zh-CN" w:bidi="ar-SA"/>
              </w:rPr>
              <w:t>业绩值</w:t>
            </w:r>
          </w:p>
        </w:tc>
      </w:tr>
      <w:tr w14:paraId="689FA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restart"/>
            <w:tcBorders>
              <w:top w:val="single" w:color="000000" w:sz="2" w:space="0"/>
              <w:left w:val="single" w:color="000000" w:sz="2" w:space="0"/>
              <w:right w:val="single" w:color="000000" w:sz="2" w:space="0"/>
            </w:tcBorders>
            <w:shd w:val="clear" w:color="auto" w:fill="auto"/>
            <w:vAlign w:val="center"/>
          </w:tcPr>
          <w:p w14:paraId="0C06072D">
            <w:pPr>
              <w:widowControl/>
              <w:kinsoku w:val="0"/>
              <w:autoSpaceDE w:val="0"/>
              <w:autoSpaceDN w:val="0"/>
              <w:adjustRightInd w:val="0"/>
              <w:snapToGrid w:val="0"/>
              <w:ind w:left="105" w:leftChars="50" w:right="105" w:rightChars="50"/>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7</w:t>
            </w:r>
          </w:p>
        </w:tc>
        <w:tc>
          <w:tcPr>
            <w:tcW w:w="732" w:type="dxa"/>
            <w:vMerge w:val="restart"/>
            <w:tcBorders>
              <w:top w:val="single" w:color="000000" w:sz="2" w:space="0"/>
              <w:left w:val="single" w:color="000000" w:sz="2" w:space="0"/>
              <w:right w:val="single" w:color="000000" w:sz="2" w:space="0"/>
            </w:tcBorders>
            <w:shd w:val="clear" w:color="auto" w:fill="auto"/>
            <w:textDirection w:val="tbRlV"/>
            <w:vAlign w:val="center"/>
          </w:tcPr>
          <w:p w14:paraId="166F7AD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教学</w:t>
            </w:r>
            <w:r>
              <w:rPr>
                <w:rFonts w:hint="default" w:ascii="仿宋" w:hAnsi="仿宋" w:eastAsia="仿宋" w:cs="仿宋"/>
                <w:color w:val="000000"/>
                <w:kern w:val="0"/>
                <w:sz w:val="28"/>
                <w:szCs w:val="28"/>
                <w:lang w:val="en-US" w:eastAsia="zh-CN" w:bidi="ar-SA"/>
              </w:rPr>
              <w:t>成果奖</w:t>
            </w: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87E540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国家级教学成果奖特等奖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BEE41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50000</w:t>
            </w:r>
          </w:p>
        </w:tc>
      </w:tr>
      <w:tr w14:paraId="32C8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right w:val="single" w:color="000000" w:sz="2" w:space="0"/>
            </w:tcBorders>
            <w:shd w:val="clear" w:color="auto" w:fill="auto"/>
            <w:vAlign w:val="center"/>
          </w:tcPr>
          <w:p w14:paraId="2EEE2DA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right w:val="single" w:color="000000" w:sz="2" w:space="0"/>
            </w:tcBorders>
            <w:shd w:val="clear" w:color="auto" w:fill="auto"/>
            <w:textDirection w:val="tbRlV"/>
            <w:vAlign w:val="center"/>
          </w:tcPr>
          <w:p w14:paraId="13D1934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389D72A">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国家级教学成果奖一等奖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F5603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10000</w:t>
            </w:r>
          </w:p>
        </w:tc>
      </w:tr>
      <w:tr w14:paraId="4D64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right w:val="single" w:color="000000" w:sz="2" w:space="0"/>
            </w:tcBorders>
            <w:shd w:val="clear" w:color="auto" w:fill="auto"/>
            <w:vAlign w:val="center"/>
          </w:tcPr>
          <w:p w14:paraId="43BA0A6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right w:val="single" w:color="000000" w:sz="2" w:space="0"/>
            </w:tcBorders>
            <w:shd w:val="clear" w:color="auto" w:fill="auto"/>
            <w:textDirection w:val="tbRlV"/>
            <w:vAlign w:val="center"/>
          </w:tcPr>
          <w:p w14:paraId="4851625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391B268">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国家级教学成果奖二等奖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63DB2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5000</w:t>
            </w:r>
          </w:p>
        </w:tc>
      </w:tr>
      <w:tr w14:paraId="773E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right w:val="single" w:color="000000" w:sz="2" w:space="0"/>
            </w:tcBorders>
            <w:shd w:val="clear" w:color="auto" w:fill="auto"/>
            <w:vAlign w:val="center"/>
          </w:tcPr>
          <w:p w14:paraId="0CAFEAF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right w:val="single" w:color="000000" w:sz="2" w:space="0"/>
            </w:tcBorders>
            <w:shd w:val="clear" w:color="auto" w:fill="auto"/>
            <w:textDirection w:val="tbRlV"/>
            <w:vAlign w:val="center"/>
          </w:tcPr>
          <w:p w14:paraId="58D17FC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E5940AC">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17"/>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省级高等教育教学成果奖特等奖；中国学位与研究生教育学会特等奖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A35CD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3000</w:t>
            </w:r>
          </w:p>
        </w:tc>
      </w:tr>
      <w:tr w14:paraId="2E275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right w:val="single" w:color="000000" w:sz="2" w:space="0"/>
            </w:tcBorders>
            <w:shd w:val="clear" w:color="auto" w:fill="auto"/>
            <w:vAlign w:val="center"/>
          </w:tcPr>
          <w:p w14:paraId="1161799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right w:val="single" w:color="000000" w:sz="2" w:space="0"/>
            </w:tcBorders>
            <w:shd w:val="clear" w:color="auto" w:fill="auto"/>
            <w:textDirection w:val="tbRlV"/>
            <w:vAlign w:val="center"/>
          </w:tcPr>
          <w:p w14:paraId="143DD3B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F71E488">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17"/>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省级高等教育教学成果奖一等奖；中国学位与研究生教育学会一等奖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94BA3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1500</w:t>
            </w:r>
          </w:p>
        </w:tc>
      </w:tr>
      <w:tr w14:paraId="71911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right w:val="single" w:color="000000" w:sz="2" w:space="0"/>
            </w:tcBorders>
            <w:shd w:val="clear" w:color="auto" w:fill="auto"/>
            <w:vAlign w:val="center"/>
          </w:tcPr>
          <w:p w14:paraId="1604FD9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right w:val="single" w:color="000000" w:sz="2" w:space="0"/>
            </w:tcBorders>
            <w:shd w:val="clear" w:color="auto" w:fill="auto"/>
            <w:textDirection w:val="tbRlV"/>
            <w:vAlign w:val="center"/>
          </w:tcPr>
          <w:p w14:paraId="785201E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50ADBC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17"/>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省级高等教育教学成果奖二等奖；中国学位与研究生教育学会二等奖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4CF80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800</w:t>
            </w:r>
          </w:p>
        </w:tc>
      </w:tr>
      <w:tr w14:paraId="355AD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781" w:type="dxa"/>
            <w:vMerge w:val="continue"/>
            <w:tcBorders>
              <w:left w:val="single" w:color="000000" w:sz="2" w:space="0"/>
              <w:bottom w:val="single" w:color="000000" w:sz="2" w:space="0"/>
              <w:right w:val="single" w:color="000000" w:sz="2" w:space="0"/>
            </w:tcBorders>
            <w:shd w:val="clear" w:color="auto" w:fill="auto"/>
            <w:vAlign w:val="center"/>
          </w:tcPr>
          <w:p w14:paraId="39F1CEE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32" w:type="dxa"/>
            <w:vMerge w:val="continue"/>
            <w:tcBorders>
              <w:left w:val="single" w:color="000000" w:sz="2" w:space="0"/>
              <w:bottom w:val="single" w:color="000000" w:sz="2" w:space="0"/>
              <w:right w:val="single" w:color="000000" w:sz="2" w:space="0"/>
            </w:tcBorders>
            <w:shd w:val="clear" w:color="auto" w:fill="auto"/>
            <w:textDirection w:val="tbRlV"/>
            <w:vAlign w:val="center"/>
          </w:tcPr>
          <w:p w14:paraId="7CBAE90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133FDB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17"/>
                <w:kern w:val="0"/>
                <w:sz w:val="28"/>
                <w:szCs w:val="28"/>
                <w:lang w:val="en-US" w:eastAsia="zh-CN" w:bidi="ar-SA"/>
              </w:rPr>
            </w:pPr>
            <w:r>
              <w:rPr>
                <w:rFonts w:hint="eastAsia" w:ascii="仿宋" w:hAnsi="仿宋" w:eastAsia="仿宋" w:cs="仿宋"/>
                <w:color w:val="000000"/>
                <w:spacing w:val="-17"/>
                <w:kern w:val="0"/>
                <w:sz w:val="28"/>
                <w:szCs w:val="28"/>
                <w:lang w:val="en-US" w:eastAsia="zh-CN" w:bidi="ar-SA"/>
              </w:rPr>
              <w:t>省级高等教育教学成果奖三等奖；中国学位与研究生教育学会三等奖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584C6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1215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FEED43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8</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2C1CE58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spacing w:val="-20"/>
                <w:kern w:val="0"/>
                <w:sz w:val="28"/>
                <w:szCs w:val="28"/>
                <w:lang w:val="en-US" w:eastAsia="zh-CN" w:bidi="ar-SA"/>
              </w:rPr>
              <w:t>指 导 优 秀 学 位 论 文</w:t>
            </w: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CCC6F8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湖南省优秀博士论文</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31D10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4C86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ABAB226">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226E98A8">
            <w:pPr>
              <w:ind w:left="105" w:leftChars="50" w:right="105" w:rightChars="50"/>
              <w:jc w:val="center"/>
              <w:rPr>
                <w:rFonts w:ascii="仿宋" w:hAnsi="仿宋" w:eastAsia="仿宋" w:cs="仿宋"/>
                <w:sz w:val="20"/>
                <w:szCs w:val="20"/>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6B9A3F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湖南省优秀硕士论文</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EFEA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318A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8785CE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639BA94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优</w:t>
            </w:r>
            <w:r>
              <w:rPr>
                <w:rFonts w:hint="eastAsia" w:ascii="仿宋" w:hAnsi="仿宋" w:eastAsia="仿宋" w:cs="仿宋"/>
                <w:color w:val="000000"/>
                <w:spacing w:val="-51"/>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秀</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教</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育</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教</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学</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案</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例</w:t>
            </w: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C94F3F">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入选教育部优秀教育教学案例</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75F9B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19832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F33579">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1922D974">
            <w:pPr>
              <w:ind w:left="105" w:leftChars="50" w:right="105" w:rightChars="50"/>
              <w:jc w:val="center"/>
              <w:rPr>
                <w:rFonts w:ascii="仿宋" w:hAnsi="仿宋" w:eastAsia="仿宋" w:cs="仿宋"/>
                <w:sz w:val="20"/>
                <w:szCs w:val="20"/>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BB440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入选国家教指委优秀教育教学案例</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E3D8D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138A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F2FB983">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779DFF38">
            <w:pPr>
              <w:ind w:left="105" w:leftChars="50" w:right="105" w:rightChars="50"/>
              <w:jc w:val="center"/>
              <w:rPr>
                <w:rFonts w:ascii="仿宋" w:hAnsi="仿宋" w:eastAsia="仿宋" w:cs="仿宋"/>
                <w:sz w:val="20"/>
                <w:szCs w:val="20"/>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2D028EF">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入选湖南省教育厅优秀教育教学案例/优秀典型项目成果</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68A5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052D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5EDECDB">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0332349C">
            <w:pPr>
              <w:ind w:left="105" w:leftChars="50" w:right="105" w:rightChars="50"/>
              <w:jc w:val="center"/>
              <w:rPr>
                <w:rFonts w:ascii="仿宋" w:hAnsi="仿宋" w:eastAsia="仿宋" w:cs="仿宋"/>
                <w:sz w:val="20"/>
                <w:szCs w:val="20"/>
              </w:rPr>
            </w:pPr>
          </w:p>
        </w:tc>
        <w:tc>
          <w:tcPr>
            <w:tcW w:w="753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16601D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入选国家级学会/省教指委等的优秀教育教学案例</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4509F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213D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F9525C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10</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923E91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指</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导</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学</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科</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竞</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赛</w:t>
            </w:r>
          </w:p>
        </w:tc>
        <w:tc>
          <w:tcPr>
            <w:tcW w:w="98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439866E">
            <w:pPr>
              <w:widowControl/>
              <w:kinsoku w:val="0"/>
              <w:autoSpaceDE w:val="0"/>
              <w:autoSpaceDN w:val="0"/>
              <w:adjustRightInd w:val="0"/>
              <w:snapToGrid w:val="0"/>
              <w:ind w:left="105" w:leftChars="50" w:right="105" w:rightChars="50"/>
              <w:jc w:val="center"/>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A+类</w:t>
            </w: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47885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全国第一等级奖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F74CE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1500</w:t>
            </w:r>
          </w:p>
        </w:tc>
      </w:tr>
      <w:tr w14:paraId="791C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C679400">
            <w:pPr>
              <w:ind w:left="105" w:leftChars="50" w:right="105" w:rightChars="50"/>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0C9D83C6">
            <w:pPr>
              <w:ind w:left="105" w:leftChars="50" w:right="105" w:rightChars="50"/>
              <w:rPr>
                <w:rFonts w:ascii="仿宋" w:hAnsi="仿宋" w:eastAsia="仿宋" w:cs="仿宋"/>
                <w:sz w:val="20"/>
                <w:szCs w:val="20"/>
              </w:rPr>
            </w:pPr>
          </w:p>
        </w:tc>
        <w:tc>
          <w:tcPr>
            <w:tcW w:w="9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F9A767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578A7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全国第二等级奖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9BFEA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800</w:t>
            </w:r>
          </w:p>
        </w:tc>
      </w:tr>
      <w:tr w14:paraId="54D26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D4B887D">
            <w:pPr>
              <w:ind w:left="105" w:leftChars="50" w:right="105" w:rightChars="50"/>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2634B2C9">
            <w:pPr>
              <w:ind w:left="105" w:leftChars="50" w:right="105" w:rightChars="50"/>
              <w:rPr>
                <w:rFonts w:ascii="仿宋" w:hAnsi="仿宋" w:eastAsia="仿宋" w:cs="仿宋"/>
                <w:sz w:val="20"/>
                <w:szCs w:val="20"/>
              </w:rPr>
            </w:pPr>
          </w:p>
        </w:tc>
        <w:tc>
          <w:tcPr>
            <w:tcW w:w="9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156FDE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5A2C5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全国第三等级奖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130E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26AD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23A575F">
            <w:pPr>
              <w:ind w:left="105" w:leftChars="50" w:right="105" w:rightChars="50"/>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6A86970D">
            <w:pPr>
              <w:ind w:left="105" w:leftChars="50" w:right="105" w:rightChars="50"/>
              <w:rPr>
                <w:rFonts w:ascii="仿宋" w:hAnsi="仿宋" w:eastAsia="仿宋" w:cs="仿宋"/>
                <w:sz w:val="20"/>
                <w:szCs w:val="20"/>
              </w:rPr>
            </w:pPr>
          </w:p>
        </w:tc>
        <w:tc>
          <w:tcPr>
            <w:tcW w:w="9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31D91C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FDE4A9">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全省第一等级奖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B34A8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5BB6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307622E">
            <w:pPr>
              <w:ind w:left="105" w:leftChars="50" w:right="105" w:rightChars="50"/>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00A30DA0">
            <w:pPr>
              <w:ind w:left="105" w:leftChars="50" w:right="105" w:rightChars="50"/>
              <w:rPr>
                <w:rFonts w:ascii="仿宋" w:hAnsi="仿宋" w:eastAsia="仿宋" w:cs="仿宋"/>
                <w:sz w:val="20"/>
                <w:szCs w:val="20"/>
              </w:rPr>
            </w:pPr>
          </w:p>
        </w:tc>
        <w:tc>
          <w:tcPr>
            <w:tcW w:w="9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56A22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E8A5A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全省第二等级奖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A0900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725C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7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5798AF8">
            <w:pPr>
              <w:ind w:left="105" w:leftChars="50" w:right="105" w:rightChars="50"/>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0F65470F">
            <w:pPr>
              <w:ind w:left="105" w:leftChars="50" w:right="105" w:rightChars="50"/>
              <w:rPr>
                <w:rFonts w:ascii="仿宋" w:hAnsi="仿宋" w:eastAsia="仿宋" w:cs="仿宋"/>
                <w:sz w:val="20"/>
                <w:szCs w:val="20"/>
              </w:rPr>
            </w:pPr>
          </w:p>
        </w:tc>
        <w:tc>
          <w:tcPr>
            <w:tcW w:w="9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F500B6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p>
        </w:tc>
        <w:tc>
          <w:tcPr>
            <w:tcW w:w="654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3A4B7C">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全省第三等级奖</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F4B64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bl>
    <w:p w14:paraId="50A7EB72">
      <w:pPr>
        <w:rPr>
          <w:rFonts w:ascii="仿宋" w:hAnsi="仿宋" w:eastAsia="仿宋" w:cs="仿宋"/>
          <w:snapToGrid w:val="0"/>
          <w:color w:val="000000"/>
          <w:kern w:val="0"/>
          <w:szCs w:val="21"/>
          <w:lang w:eastAsia="en-US" w:bidi="ar"/>
        </w:rPr>
        <w:sectPr>
          <w:pgSz w:w="11915" w:h="16840"/>
          <w:pgMar w:top="1431" w:right="909" w:bottom="829" w:left="908" w:header="1" w:footer="662" w:gutter="57"/>
          <w:pgNumType w:fmt="numberInDash"/>
          <w:cols w:space="720" w:num="1"/>
          <w:docGrid w:type="lines" w:linePitch="312" w:charSpace="0"/>
        </w:sectPr>
      </w:pPr>
    </w:p>
    <w:p w14:paraId="203C873F">
      <w:pPr>
        <w:widowControl/>
        <w:kinsoku w:val="0"/>
        <w:autoSpaceDE w:val="0"/>
        <w:autoSpaceDN w:val="0"/>
        <w:adjustRightInd w:val="0"/>
        <w:snapToGrid w:val="0"/>
        <w:spacing w:line="88" w:lineRule="auto"/>
        <w:jc w:val="left"/>
        <w:rPr>
          <w:rFonts w:ascii="仿宋" w:hAnsi="仿宋" w:eastAsia="仿宋" w:cs="仿宋"/>
          <w:sz w:val="2"/>
          <w:szCs w:val="21"/>
        </w:rPr>
      </w:pPr>
    </w:p>
    <w:tbl>
      <w:tblPr>
        <w:tblStyle w:val="80"/>
        <w:tblW w:w="10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779"/>
        <w:gridCol w:w="732"/>
        <w:gridCol w:w="3"/>
        <w:gridCol w:w="983"/>
        <w:gridCol w:w="4"/>
        <w:gridCol w:w="6329"/>
        <w:gridCol w:w="4"/>
        <w:gridCol w:w="1195"/>
      </w:tblGrid>
      <w:tr w14:paraId="565F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81"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0C82B8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051"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14A0E45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项目类别</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5AD4BE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6"/>
                <w:kern w:val="0"/>
                <w:sz w:val="28"/>
                <w:szCs w:val="28"/>
                <w:lang w:val="en-US" w:eastAsia="zh-CN" w:bidi="ar-SA"/>
              </w:rPr>
              <w:t>业绩值</w:t>
            </w:r>
          </w:p>
        </w:tc>
      </w:tr>
      <w:tr w14:paraId="3393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restart"/>
            <w:tcBorders>
              <w:top w:val="single" w:color="000000" w:sz="2" w:space="0"/>
              <w:left w:val="single" w:color="000000" w:sz="2" w:space="0"/>
              <w:right w:val="single" w:color="000000" w:sz="2" w:space="0"/>
            </w:tcBorders>
            <w:shd w:val="clear" w:color="auto" w:fill="auto"/>
            <w:vAlign w:val="center"/>
          </w:tcPr>
          <w:p w14:paraId="0BF68450">
            <w:pPr>
              <w:widowControl/>
              <w:kinsoku w:val="0"/>
              <w:autoSpaceDE w:val="0"/>
              <w:autoSpaceDN w:val="0"/>
              <w:adjustRightInd w:val="0"/>
              <w:snapToGrid w:val="0"/>
              <w:ind w:left="105" w:leftChars="50" w:right="105" w:rightChars="50"/>
              <w:jc w:val="center"/>
              <w:rPr>
                <w:rFonts w:hint="default" w:ascii="仿宋" w:hAnsi="仿宋" w:eastAsia="仿宋" w:cs="仿宋"/>
                <w:color w:val="000000"/>
                <w:spacing w:val="-1"/>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10</w:t>
            </w:r>
          </w:p>
        </w:tc>
        <w:tc>
          <w:tcPr>
            <w:tcW w:w="732" w:type="dxa"/>
            <w:vMerge w:val="restart"/>
            <w:tcBorders>
              <w:top w:val="single" w:color="000000" w:sz="2" w:space="0"/>
              <w:left w:val="single" w:color="000000" w:sz="2" w:space="0"/>
              <w:right w:val="single" w:color="000000" w:sz="2" w:space="0"/>
            </w:tcBorders>
            <w:shd w:val="clear" w:color="auto" w:fill="auto"/>
            <w:vAlign w:val="center"/>
          </w:tcPr>
          <w:p w14:paraId="70E95489">
            <w:pPr>
              <w:widowControl/>
              <w:kinsoku w:val="0"/>
              <w:autoSpaceDE w:val="0"/>
              <w:autoSpaceDN w:val="0"/>
              <w:adjustRightInd w:val="0"/>
              <w:snapToGrid w:val="0"/>
              <w:ind w:left="105" w:leftChars="50" w:right="105" w:rightChars="50"/>
              <w:jc w:val="center"/>
              <w:rPr>
                <w:rFonts w:hint="eastAsia" w:ascii="仿宋" w:hAnsi="仿宋" w:eastAsia="仿宋" w:cs="仿宋"/>
                <w:color w:val="000000"/>
                <w:spacing w:val="-1"/>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指 导 学 科 竞 赛</w:t>
            </w:r>
          </w:p>
        </w:tc>
        <w:tc>
          <w:tcPr>
            <w:tcW w:w="986" w:type="dxa"/>
            <w:gridSpan w:val="2"/>
            <w:vMerge w:val="restart"/>
            <w:tcBorders>
              <w:top w:val="single" w:color="000000" w:sz="2" w:space="0"/>
              <w:left w:val="single" w:color="000000" w:sz="2" w:space="0"/>
              <w:right w:val="single" w:color="000000" w:sz="2" w:space="0"/>
            </w:tcBorders>
            <w:shd w:val="clear" w:color="auto" w:fill="auto"/>
            <w:vAlign w:val="center"/>
          </w:tcPr>
          <w:p w14:paraId="68A97807">
            <w:pPr>
              <w:widowControl/>
              <w:kinsoku w:val="0"/>
              <w:autoSpaceDE w:val="0"/>
              <w:autoSpaceDN w:val="0"/>
              <w:adjustRightInd w:val="0"/>
              <w:snapToGrid w:val="0"/>
              <w:ind w:left="105" w:leftChars="50" w:right="105" w:rightChars="50"/>
              <w:jc w:val="center"/>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A类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CDB059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BBB69C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5E1C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209E8A4A">
            <w:pPr>
              <w:widowControl/>
              <w:kinsoku w:val="0"/>
              <w:autoSpaceDE w:val="0"/>
              <w:autoSpaceDN w:val="0"/>
              <w:adjustRightInd w:val="0"/>
              <w:snapToGrid w:val="0"/>
              <w:ind w:left="105" w:leftChars="50" w:right="105" w:rightChars="50"/>
              <w:jc w:val="center"/>
              <w:rPr>
                <w:rFonts w:ascii="仿宋" w:hAnsi="仿宋" w:eastAsia="仿宋" w:cs="仿宋"/>
                <w:sz w:val="20"/>
                <w:szCs w:val="21"/>
              </w:rPr>
            </w:pPr>
          </w:p>
        </w:tc>
        <w:tc>
          <w:tcPr>
            <w:tcW w:w="732" w:type="dxa"/>
            <w:vMerge w:val="continue"/>
            <w:tcBorders>
              <w:left w:val="single" w:color="000000" w:sz="2" w:space="0"/>
              <w:right w:val="single" w:color="000000" w:sz="2" w:space="0"/>
            </w:tcBorders>
            <w:shd w:val="clear" w:color="auto" w:fill="auto"/>
            <w:vAlign w:val="center"/>
          </w:tcPr>
          <w:p w14:paraId="345CF412">
            <w:pPr>
              <w:widowControl/>
              <w:kinsoku w:val="0"/>
              <w:autoSpaceDE w:val="0"/>
              <w:autoSpaceDN w:val="0"/>
              <w:adjustRightInd w:val="0"/>
              <w:snapToGrid w:val="0"/>
              <w:ind w:left="105" w:leftChars="50" w:right="105" w:rightChars="50"/>
              <w:jc w:val="center"/>
              <w:rPr>
                <w:rFonts w:ascii="仿宋" w:hAnsi="仿宋" w:eastAsia="仿宋" w:cs="仿宋"/>
                <w:sz w:val="20"/>
                <w:szCs w:val="21"/>
              </w:rPr>
            </w:pPr>
          </w:p>
        </w:tc>
        <w:tc>
          <w:tcPr>
            <w:tcW w:w="986" w:type="dxa"/>
            <w:gridSpan w:val="2"/>
            <w:vMerge w:val="continue"/>
            <w:tcBorders>
              <w:left w:val="single" w:color="000000" w:sz="2" w:space="0"/>
              <w:right w:val="single" w:color="000000" w:sz="2" w:space="0"/>
            </w:tcBorders>
            <w:shd w:val="clear" w:color="auto" w:fill="auto"/>
            <w:vAlign w:val="center"/>
          </w:tcPr>
          <w:p w14:paraId="08D6A2AE">
            <w:pPr>
              <w:widowControl/>
              <w:kinsoku w:val="0"/>
              <w:autoSpaceDE w:val="0"/>
              <w:autoSpaceDN w:val="0"/>
              <w:adjustRightInd w:val="0"/>
              <w:snapToGrid w:val="0"/>
              <w:ind w:left="105" w:leftChars="50" w:right="105" w:rightChars="50"/>
              <w:jc w:val="center"/>
              <w:rPr>
                <w:rFonts w:ascii="仿宋" w:hAnsi="仿宋" w:eastAsia="仿宋" w:cs="仿宋"/>
                <w:sz w:val="20"/>
                <w:szCs w:val="21"/>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1C78FA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3E07D4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5DE7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3E59A978">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0B46F87F">
            <w:pPr>
              <w:ind w:left="105" w:leftChars="50" w:right="105" w:rightChars="50"/>
              <w:jc w:val="center"/>
              <w:rPr>
                <w:rFonts w:ascii="仿宋" w:hAnsi="仿宋" w:eastAsia="仿宋" w:cs="仿宋"/>
                <w:sz w:val="20"/>
                <w:szCs w:val="20"/>
              </w:rPr>
            </w:pPr>
          </w:p>
        </w:tc>
        <w:tc>
          <w:tcPr>
            <w:tcW w:w="986" w:type="dxa"/>
            <w:gridSpan w:val="2"/>
            <w:vMerge w:val="continue"/>
            <w:tcBorders>
              <w:left w:val="single" w:color="000000" w:sz="2" w:space="0"/>
              <w:right w:val="single" w:color="000000" w:sz="2" w:space="0"/>
            </w:tcBorders>
            <w:shd w:val="clear" w:color="auto" w:fill="auto"/>
            <w:vAlign w:val="center"/>
          </w:tcPr>
          <w:p w14:paraId="42A5F22A">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C4A892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03C071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72BF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510FB6D4">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6D1B55A6">
            <w:pPr>
              <w:ind w:left="105" w:leftChars="50" w:right="105" w:rightChars="50"/>
              <w:jc w:val="center"/>
              <w:rPr>
                <w:rFonts w:ascii="仿宋" w:hAnsi="仿宋" w:eastAsia="仿宋" w:cs="仿宋"/>
                <w:sz w:val="20"/>
                <w:szCs w:val="20"/>
              </w:rPr>
            </w:pPr>
          </w:p>
        </w:tc>
        <w:tc>
          <w:tcPr>
            <w:tcW w:w="986" w:type="dxa"/>
            <w:gridSpan w:val="2"/>
            <w:vMerge w:val="continue"/>
            <w:tcBorders>
              <w:left w:val="single" w:color="000000" w:sz="2" w:space="0"/>
              <w:right w:val="single" w:color="000000" w:sz="2" w:space="0"/>
            </w:tcBorders>
            <w:shd w:val="clear" w:color="auto" w:fill="auto"/>
            <w:vAlign w:val="center"/>
          </w:tcPr>
          <w:p w14:paraId="00F5C743">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467557E">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B657E5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2F00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483B7F4B">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20657C15">
            <w:pPr>
              <w:ind w:left="105" w:leftChars="50" w:right="105" w:rightChars="50"/>
              <w:jc w:val="center"/>
              <w:rPr>
                <w:rFonts w:ascii="仿宋" w:hAnsi="仿宋" w:eastAsia="仿宋" w:cs="仿宋"/>
                <w:sz w:val="20"/>
                <w:szCs w:val="20"/>
              </w:rPr>
            </w:pPr>
          </w:p>
        </w:tc>
        <w:tc>
          <w:tcPr>
            <w:tcW w:w="986" w:type="dxa"/>
            <w:gridSpan w:val="2"/>
            <w:vMerge w:val="continue"/>
            <w:tcBorders>
              <w:left w:val="single" w:color="000000" w:sz="2" w:space="0"/>
              <w:right w:val="single" w:color="000000" w:sz="2" w:space="0"/>
            </w:tcBorders>
            <w:shd w:val="clear" w:color="auto" w:fill="auto"/>
            <w:vAlign w:val="center"/>
          </w:tcPr>
          <w:p w14:paraId="0FC6F19E">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C742F9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87100F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345B9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43EED9E9">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4134D810">
            <w:pPr>
              <w:ind w:left="105" w:leftChars="50" w:right="105" w:rightChars="50"/>
              <w:jc w:val="center"/>
              <w:rPr>
                <w:rFonts w:ascii="仿宋" w:hAnsi="仿宋" w:eastAsia="仿宋" w:cs="仿宋"/>
                <w:sz w:val="20"/>
                <w:szCs w:val="20"/>
              </w:rPr>
            </w:pPr>
          </w:p>
        </w:tc>
        <w:tc>
          <w:tcPr>
            <w:tcW w:w="986" w:type="dxa"/>
            <w:gridSpan w:val="2"/>
            <w:vMerge w:val="continue"/>
            <w:tcBorders>
              <w:left w:val="single" w:color="000000" w:sz="2" w:space="0"/>
              <w:bottom w:val="single" w:color="000000" w:sz="2" w:space="0"/>
              <w:right w:val="single" w:color="000000" w:sz="2" w:space="0"/>
            </w:tcBorders>
            <w:shd w:val="clear" w:color="auto" w:fill="auto"/>
            <w:vAlign w:val="center"/>
          </w:tcPr>
          <w:p w14:paraId="6444668E">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0A41CB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B65C33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0D9F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5A9E9ADD">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17BD0AD6">
            <w:pPr>
              <w:ind w:left="105" w:leftChars="50" w:right="105" w:rightChars="50"/>
              <w:jc w:val="center"/>
              <w:rPr>
                <w:rFonts w:ascii="仿宋" w:hAnsi="仿宋" w:eastAsia="仿宋" w:cs="仿宋"/>
                <w:sz w:val="20"/>
                <w:szCs w:val="20"/>
              </w:rPr>
            </w:pPr>
          </w:p>
        </w:tc>
        <w:tc>
          <w:tcPr>
            <w:tcW w:w="986"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1860B0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3"/>
                <w:kern w:val="0"/>
                <w:sz w:val="28"/>
                <w:szCs w:val="28"/>
                <w:lang w:val="en-US" w:eastAsia="zh-CN" w:bidi="ar-SA"/>
              </w:rPr>
              <w:t>B类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805E57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B6296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5DD5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51761E26">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284C1206">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707C605">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886209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63026E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14D8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372022AF">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026DEE0F">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D81331">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F331E8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F78AEE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72A3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56D59257">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3122E085">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0F64BA1">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C41C3E1">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71CDB5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566D5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36D6F8AF">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2403C606">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4F1042C">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B0FDB3B">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FA90F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6EEA0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5008E0ED">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7A8B9E95">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E1F035D">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76C4126">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D4C83B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r w14:paraId="64ED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right w:val="single" w:color="000000" w:sz="2" w:space="0"/>
            </w:tcBorders>
            <w:shd w:val="clear" w:color="auto" w:fill="auto"/>
            <w:vAlign w:val="center"/>
          </w:tcPr>
          <w:p w14:paraId="046C7221">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right w:val="single" w:color="000000" w:sz="2" w:space="0"/>
            </w:tcBorders>
            <w:shd w:val="clear" w:color="auto" w:fill="auto"/>
            <w:vAlign w:val="center"/>
          </w:tcPr>
          <w:p w14:paraId="1CDC4BBE">
            <w:pPr>
              <w:ind w:left="105" w:leftChars="50" w:right="105" w:rightChars="50"/>
              <w:jc w:val="center"/>
              <w:rPr>
                <w:rFonts w:ascii="仿宋" w:hAnsi="仿宋" w:eastAsia="仿宋" w:cs="仿宋"/>
                <w:sz w:val="20"/>
                <w:szCs w:val="20"/>
              </w:rPr>
            </w:pPr>
          </w:p>
        </w:tc>
        <w:tc>
          <w:tcPr>
            <w:tcW w:w="986"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19566A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C类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622592C">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B6EE51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2CE4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left w:val="single" w:color="000000" w:sz="2" w:space="0"/>
              <w:bottom w:val="single" w:color="000000" w:sz="2" w:space="0"/>
              <w:right w:val="single" w:color="000000" w:sz="2" w:space="0"/>
            </w:tcBorders>
            <w:shd w:val="clear" w:color="auto" w:fill="auto"/>
            <w:vAlign w:val="center"/>
          </w:tcPr>
          <w:p w14:paraId="5EF2468F">
            <w:pPr>
              <w:ind w:left="105" w:leftChars="50" w:right="105" w:rightChars="50"/>
              <w:jc w:val="center"/>
              <w:rPr>
                <w:rFonts w:ascii="仿宋" w:hAnsi="仿宋" w:eastAsia="仿宋" w:cs="仿宋"/>
                <w:sz w:val="20"/>
                <w:szCs w:val="20"/>
              </w:rPr>
            </w:pPr>
          </w:p>
        </w:tc>
        <w:tc>
          <w:tcPr>
            <w:tcW w:w="732" w:type="dxa"/>
            <w:vMerge w:val="continue"/>
            <w:tcBorders>
              <w:left w:val="single" w:color="000000" w:sz="2" w:space="0"/>
              <w:bottom w:val="single" w:color="000000" w:sz="2" w:space="0"/>
              <w:right w:val="single" w:color="000000" w:sz="2" w:space="0"/>
            </w:tcBorders>
            <w:shd w:val="clear" w:color="auto" w:fill="auto"/>
            <w:vAlign w:val="center"/>
          </w:tcPr>
          <w:p w14:paraId="6D6F8673">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630CE68">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1A901F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33F6AA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r w14:paraId="1C81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F1C4D5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11</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20F81309">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1"/>
                <w:kern w:val="0"/>
                <w:sz w:val="28"/>
                <w:szCs w:val="28"/>
                <w:lang w:val="en-US" w:eastAsia="zh-CN" w:bidi="ar-SA"/>
              </w:rPr>
              <w:t>学科竞赛优秀组织奖</w:t>
            </w:r>
          </w:p>
        </w:tc>
        <w:tc>
          <w:tcPr>
            <w:tcW w:w="986"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58C16D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5"/>
                <w:kern w:val="0"/>
                <w:sz w:val="28"/>
                <w:szCs w:val="28"/>
                <w:lang w:val="en-US" w:eastAsia="zh-CN" w:bidi="ar-SA"/>
              </w:rPr>
              <w:t>A</w:t>
            </w:r>
            <w:r>
              <w:rPr>
                <w:rFonts w:hint="eastAsia" w:ascii="仿宋" w:hAnsi="仿宋" w:eastAsia="仿宋" w:cs="仿宋"/>
                <w:color w:val="000000"/>
                <w:spacing w:val="-10"/>
                <w:kern w:val="0"/>
                <w:sz w:val="28"/>
                <w:szCs w:val="28"/>
                <w:lang w:val="en-US" w:eastAsia="zh-CN" w:bidi="ar-SA"/>
              </w:rPr>
              <w:t>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221D408">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大学生学科竞赛国家级优秀组织奖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7E3BDF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8"/>
                <w:kern w:val="0"/>
                <w:sz w:val="28"/>
                <w:szCs w:val="28"/>
                <w:lang w:val="en-US" w:eastAsia="zh-CN" w:bidi="ar-SA"/>
              </w:rPr>
              <w:t>500</w:t>
            </w:r>
          </w:p>
        </w:tc>
      </w:tr>
      <w:tr w14:paraId="1031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7AE76EA">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0B23382E">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0A72A65">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EFE8161">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大学生学科竞赛省级优秀组织奖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3EA267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F2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80020BE">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5872A33">
            <w:pPr>
              <w:ind w:left="105" w:leftChars="50" w:right="105" w:rightChars="50"/>
              <w:jc w:val="center"/>
              <w:rPr>
                <w:rFonts w:ascii="仿宋" w:hAnsi="仿宋" w:eastAsia="仿宋" w:cs="仿宋"/>
                <w:sz w:val="20"/>
                <w:szCs w:val="20"/>
              </w:rPr>
            </w:pPr>
          </w:p>
        </w:tc>
        <w:tc>
          <w:tcPr>
            <w:tcW w:w="986"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AF9746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3"/>
                <w:kern w:val="0"/>
                <w:sz w:val="28"/>
                <w:szCs w:val="28"/>
                <w:lang w:val="en-US" w:eastAsia="zh-CN" w:bidi="ar-SA"/>
              </w:rPr>
              <w:t>B类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0211CF9">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大学生学科竞赛国家级优秀组织奖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22E4B6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27C4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2E73FC1">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76CB2D23">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DC37FE1">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E40813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大学生学科竞赛省级优秀组织奖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CF1AE2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2B34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2E2A4BF">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2CDE599">
            <w:pPr>
              <w:ind w:left="105" w:leftChars="50" w:right="105" w:rightChars="50"/>
              <w:jc w:val="center"/>
              <w:rPr>
                <w:rFonts w:ascii="仿宋" w:hAnsi="仿宋" w:eastAsia="仿宋" w:cs="仿宋"/>
                <w:sz w:val="20"/>
                <w:szCs w:val="20"/>
              </w:rPr>
            </w:pPr>
          </w:p>
        </w:tc>
        <w:tc>
          <w:tcPr>
            <w:tcW w:w="98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42827E">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C类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C0CD84D">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大学生学科竞赛优秀组织奖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DA2E83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3F090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52B90B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4"/>
                <w:kern w:val="0"/>
                <w:sz w:val="28"/>
                <w:szCs w:val="28"/>
                <w:lang w:val="en-US" w:eastAsia="zh-CN" w:bidi="ar-SA"/>
              </w:rPr>
              <w:t>12</w:t>
            </w:r>
          </w:p>
        </w:tc>
        <w:tc>
          <w:tcPr>
            <w:tcW w:w="732" w:type="dxa"/>
            <w:vMerge w:val="restart"/>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A332D1C">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
                <w:kern w:val="0"/>
                <w:sz w:val="28"/>
                <w:szCs w:val="28"/>
                <w:lang w:val="en-US" w:eastAsia="zh-CN" w:bidi="ar-SA"/>
              </w:rPr>
              <w:t>参</w:t>
            </w:r>
            <w:r>
              <w:rPr>
                <w:rFonts w:hint="eastAsia" w:ascii="仿宋" w:hAnsi="仿宋" w:eastAsia="仿宋" w:cs="仿宋"/>
                <w:color w:val="000000"/>
                <w:spacing w:val="-51"/>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加</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教</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师</w:t>
            </w:r>
            <w:r>
              <w:rPr>
                <w:rFonts w:hint="eastAsia" w:ascii="仿宋" w:hAnsi="仿宋" w:eastAsia="仿宋" w:cs="仿宋"/>
                <w:color w:val="000000"/>
                <w:spacing w:val="-55"/>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教</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学</w:t>
            </w:r>
            <w:r>
              <w:rPr>
                <w:rFonts w:hint="eastAsia" w:ascii="仿宋" w:hAnsi="仿宋" w:eastAsia="仿宋" w:cs="仿宋"/>
                <w:color w:val="000000"/>
                <w:spacing w:val="-58"/>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竞</w:t>
            </w:r>
            <w:r>
              <w:rPr>
                <w:rFonts w:hint="eastAsia" w:ascii="仿宋" w:hAnsi="仿宋" w:eastAsia="仿宋" w:cs="仿宋"/>
                <w:color w:val="000000"/>
                <w:spacing w:val="-54"/>
                <w:kern w:val="0"/>
                <w:sz w:val="28"/>
                <w:szCs w:val="28"/>
                <w:lang w:val="en-US" w:eastAsia="zh-CN" w:bidi="ar-SA"/>
              </w:rPr>
              <w:t xml:space="preserve"> </w:t>
            </w:r>
            <w:r>
              <w:rPr>
                <w:rFonts w:hint="eastAsia" w:ascii="仿宋" w:hAnsi="仿宋" w:eastAsia="仿宋" w:cs="仿宋"/>
                <w:color w:val="000000"/>
                <w:spacing w:val="-1"/>
                <w:kern w:val="0"/>
                <w:sz w:val="28"/>
                <w:szCs w:val="28"/>
                <w:lang w:val="en-US" w:eastAsia="zh-CN" w:bidi="ar-SA"/>
              </w:rPr>
              <w:t>赛</w:t>
            </w:r>
          </w:p>
        </w:tc>
        <w:tc>
          <w:tcPr>
            <w:tcW w:w="986"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975CE11">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3"/>
                <w:kern w:val="0"/>
                <w:sz w:val="28"/>
                <w:szCs w:val="28"/>
                <w:lang w:val="en-US" w:eastAsia="zh-CN" w:bidi="ar-SA"/>
              </w:rPr>
              <w:t>A类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611844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018D3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6"/>
                <w:kern w:val="0"/>
                <w:sz w:val="28"/>
                <w:szCs w:val="28"/>
                <w:lang w:val="en-US" w:eastAsia="zh-CN" w:bidi="ar-SA"/>
              </w:rPr>
              <w:t>1500</w:t>
            </w:r>
          </w:p>
        </w:tc>
      </w:tr>
      <w:tr w14:paraId="204F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914EFCB">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7DF3FE7">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45A21D0">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BAA423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6EA76F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800</w:t>
            </w:r>
          </w:p>
        </w:tc>
      </w:tr>
      <w:tr w14:paraId="613C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5EB2976">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6A420A48">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40CF83D">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15CD83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3DC615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19A0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1585476">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B3064A3">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B41658C">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E5F2962">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全省第一等级奖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EB66694">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04C6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D6460C2">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5F392B68">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E0DB92">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4BE27A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全省第二等级奖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BCBA422">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5F36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81"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677C0A6">
            <w:pPr>
              <w:ind w:left="105" w:leftChars="50" w:right="105" w:rightChars="50"/>
              <w:jc w:val="center"/>
              <w:rPr>
                <w:rFonts w:ascii="仿宋" w:hAnsi="仿宋" w:eastAsia="仿宋" w:cs="仿宋"/>
                <w:sz w:val="20"/>
                <w:szCs w:val="20"/>
              </w:rPr>
            </w:pPr>
          </w:p>
        </w:tc>
        <w:tc>
          <w:tcPr>
            <w:tcW w:w="732" w:type="dxa"/>
            <w:vMerge w:val="continue"/>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69E09101">
            <w:pPr>
              <w:ind w:left="105" w:leftChars="50" w:right="105" w:rightChars="50"/>
              <w:jc w:val="center"/>
              <w:rPr>
                <w:rFonts w:ascii="仿宋" w:hAnsi="仿宋" w:eastAsia="仿宋" w:cs="仿宋"/>
                <w:sz w:val="20"/>
                <w:szCs w:val="20"/>
              </w:rPr>
            </w:pPr>
          </w:p>
        </w:tc>
        <w:tc>
          <w:tcPr>
            <w:tcW w:w="986"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F10D3B8">
            <w:pPr>
              <w:ind w:left="105" w:leftChars="50" w:right="105" w:rightChars="50"/>
              <w:jc w:val="center"/>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0E76D6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全省第三等级奖</w:t>
            </w:r>
          </w:p>
        </w:tc>
        <w:tc>
          <w:tcPr>
            <w:tcW w:w="119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C849FB5">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0506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22" w:hRule="atLeast"/>
          <w:jc w:val="center"/>
        </w:trPr>
        <w:tc>
          <w:tcPr>
            <w:tcW w:w="7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B5214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7"/>
                <w:kern w:val="0"/>
                <w:sz w:val="28"/>
                <w:szCs w:val="28"/>
                <w:lang w:val="en-US" w:eastAsia="zh-CN" w:bidi="ar-SA"/>
              </w:rPr>
              <w:t>序号</w:t>
            </w:r>
          </w:p>
        </w:tc>
        <w:tc>
          <w:tcPr>
            <w:tcW w:w="8055" w:type="dxa"/>
            <w:gridSpan w:val="6"/>
            <w:tcBorders>
              <w:top w:val="single" w:color="000000" w:sz="2" w:space="0"/>
              <w:left w:val="single" w:color="000000" w:sz="2" w:space="0"/>
              <w:bottom w:val="single" w:color="000000" w:sz="2" w:space="0"/>
              <w:right w:val="single" w:color="000000" w:sz="2" w:space="0"/>
            </w:tcBorders>
            <w:shd w:val="clear" w:color="auto" w:fill="auto"/>
            <w:vAlign w:val="center"/>
          </w:tcPr>
          <w:p w14:paraId="75128A7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4"/>
                <w:kern w:val="0"/>
                <w:sz w:val="28"/>
                <w:szCs w:val="28"/>
                <w:lang w:val="en-US" w:eastAsia="zh-CN" w:bidi="ar-SA"/>
              </w:rPr>
              <w:t>项目类别</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D6230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spacing w:val="-16"/>
                <w:kern w:val="0"/>
                <w:sz w:val="28"/>
                <w:szCs w:val="28"/>
                <w:lang w:val="en-US" w:eastAsia="zh-CN" w:bidi="ar-SA"/>
              </w:rPr>
              <w:t>业绩值</w:t>
            </w:r>
          </w:p>
        </w:tc>
      </w:tr>
      <w:tr w14:paraId="0E3E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restart"/>
            <w:tcBorders>
              <w:top w:val="single" w:color="000000" w:sz="2" w:space="0"/>
              <w:left w:val="single" w:color="000000" w:sz="2" w:space="0"/>
              <w:right w:val="single" w:color="000000" w:sz="2" w:space="0"/>
            </w:tcBorders>
            <w:shd w:val="clear" w:color="auto" w:fill="auto"/>
            <w:textDirection w:val="tbLrV"/>
            <w:vAlign w:val="center"/>
          </w:tcPr>
          <w:p w14:paraId="7DD477AD">
            <w:pPr>
              <w:widowControl/>
              <w:kinsoku w:val="0"/>
              <w:autoSpaceDE w:val="0"/>
              <w:autoSpaceDN w:val="0"/>
              <w:adjustRightInd w:val="0"/>
              <w:snapToGrid w:val="0"/>
              <w:ind w:left="105" w:leftChars="50" w:right="105" w:rightChars="50"/>
              <w:jc w:val="both"/>
              <w:rPr>
                <w:rFonts w:hint="eastAsia" w:ascii="仿宋" w:hAnsi="仿宋" w:eastAsia="仿宋" w:cs="仿宋"/>
                <w:color w:val="000000"/>
                <w:spacing w:val="-3"/>
                <w:kern w:val="0"/>
                <w:sz w:val="22"/>
                <w:szCs w:val="22"/>
                <w:lang w:val="en-US" w:eastAsia="zh-CN" w:bidi="ar-SA"/>
              </w:rPr>
            </w:pPr>
          </w:p>
        </w:tc>
        <w:tc>
          <w:tcPr>
            <w:tcW w:w="735" w:type="dxa"/>
            <w:gridSpan w:val="2"/>
            <w:vMerge w:val="restart"/>
            <w:tcBorders>
              <w:top w:val="single" w:color="000000" w:sz="2" w:space="0"/>
              <w:left w:val="single" w:color="000000" w:sz="2" w:space="0"/>
              <w:right w:val="single" w:color="000000" w:sz="2" w:space="0"/>
            </w:tcBorders>
            <w:shd w:val="clear" w:color="auto" w:fill="auto"/>
            <w:textDirection w:val="tbLrV"/>
            <w:vAlign w:val="center"/>
          </w:tcPr>
          <w:p w14:paraId="215D038A">
            <w:pPr>
              <w:widowControl/>
              <w:kinsoku w:val="0"/>
              <w:autoSpaceDE w:val="0"/>
              <w:autoSpaceDN w:val="0"/>
              <w:adjustRightInd w:val="0"/>
              <w:snapToGrid w:val="0"/>
              <w:ind w:left="105" w:leftChars="50" w:right="105" w:rightChars="50"/>
              <w:jc w:val="both"/>
              <w:rPr>
                <w:rFonts w:hint="eastAsia" w:ascii="仿宋" w:hAnsi="仿宋" w:eastAsia="仿宋" w:cs="仿宋"/>
                <w:color w:val="000000"/>
                <w:spacing w:val="-3"/>
                <w:kern w:val="0"/>
                <w:sz w:val="22"/>
                <w:szCs w:val="22"/>
                <w:lang w:val="en-US" w:eastAsia="zh-CN" w:bidi="ar-SA"/>
              </w:rPr>
            </w:pPr>
          </w:p>
        </w:tc>
        <w:tc>
          <w:tcPr>
            <w:tcW w:w="987" w:type="dxa"/>
            <w:gridSpan w:val="2"/>
            <w:vMerge w:val="restart"/>
            <w:tcBorders>
              <w:top w:val="single" w:color="000000" w:sz="2" w:space="0"/>
              <w:left w:val="single" w:color="000000" w:sz="2" w:space="0"/>
              <w:right w:val="single" w:color="000000" w:sz="2" w:space="0"/>
            </w:tcBorders>
            <w:shd w:val="clear" w:color="auto" w:fill="auto"/>
            <w:vAlign w:val="center"/>
          </w:tcPr>
          <w:p w14:paraId="60FCAA78">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3"/>
                <w:kern w:val="0"/>
                <w:sz w:val="28"/>
                <w:szCs w:val="28"/>
                <w:lang w:val="en-US" w:eastAsia="zh-CN" w:bidi="ar-SA"/>
              </w:rPr>
              <w:t>B类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CCEDFA0">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全国第一等级奖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B7113A">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300</w:t>
            </w:r>
          </w:p>
        </w:tc>
      </w:tr>
      <w:tr w14:paraId="063E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47BC0F2B">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735" w:type="dxa"/>
            <w:gridSpan w:val="2"/>
            <w:vMerge w:val="continue"/>
            <w:tcBorders>
              <w:left w:val="single" w:color="000000" w:sz="2" w:space="0"/>
              <w:right w:val="single" w:color="000000" w:sz="2" w:space="0"/>
            </w:tcBorders>
            <w:shd w:val="clear" w:color="auto" w:fill="auto"/>
            <w:vAlign w:val="center"/>
          </w:tcPr>
          <w:p w14:paraId="74E9179E">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987" w:type="dxa"/>
            <w:gridSpan w:val="2"/>
            <w:vMerge w:val="continue"/>
            <w:tcBorders>
              <w:left w:val="single" w:color="000000" w:sz="2" w:space="0"/>
              <w:right w:val="single" w:color="000000" w:sz="2" w:space="0"/>
            </w:tcBorders>
            <w:shd w:val="clear" w:color="auto" w:fill="auto"/>
            <w:vAlign w:val="center"/>
          </w:tcPr>
          <w:p w14:paraId="57FA6561">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FD5A034">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全国第二等级奖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9CC84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7"/>
                <w:kern w:val="0"/>
                <w:sz w:val="28"/>
                <w:szCs w:val="28"/>
                <w:lang w:val="en-US" w:eastAsia="zh-CN" w:bidi="ar-SA"/>
              </w:rPr>
              <w:t>200</w:t>
            </w:r>
          </w:p>
        </w:tc>
      </w:tr>
      <w:tr w14:paraId="6A81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7AE0DAEF">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735" w:type="dxa"/>
            <w:gridSpan w:val="2"/>
            <w:vMerge w:val="continue"/>
            <w:tcBorders>
              <w:left w:val="single" w:color="000000" w:sz="2" w:space="0"/>
              <w:right w:val="single" w:color="000000" w:sz="2" w:space="0"/>
            </w:tcBorders>
            <w:shd w:val="clear" w:color="auto" w:fill="auto"/>
            <w:vAlign w:val="center"/>
          </w:tcPr>
          <w:p w14:paraId="3D40484B">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987" w:type="dxa"/>
            <w:gridSpan w:val="2"/>
            <w:vMerge w:val="continue"/>
            <w:tcBorders>
              <w:left w:val="single" w:color="000000" w:sz="2" w:space="0"/>
              <w:right w:val="single" w:color="000000" w:sz="2" w:space="0"/>
            </w:tcBorders>
            <w:shd w:val="clear" w:color="auto" w:fill="auto"/>
            <w:vAlign w:val="center"/>
          </w:tcPr>
          <w:p w14:paraId="7B204680">
            <w:pPr>
              <w:widowControl/>
              <w:kinsoku w:val="0"/>
              <w:autoSpaceDE w:val="0"/>
              <w:autoSpaceDN w:val="0"/>
              <w:adjustRightInd w:val="0"/>
              <w:snapToGrid w:val="0"/>
              <w:ind w:left="105" w:leftChars="50" w:right="105" w:rightChars="50"/>
              <w:jc w:val="left"/>
              <w:rPr>
                <w:rFonts w:ascii="仿宋" w:hAnsi="仿宋" w:eastAsia="仿宋" w:cs="仿宋"/>
                <w:sz w:val="20"/>
                <w:szCs w:val="21"/>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4755D7">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全国第三等级奖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7048DF">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0B2E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4734CFC4">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right w:val="single" w:color="000000" w:sz="2" w:space="0"/>
            </w:tcBorders>
            <w:shd w:val="clear" w:color="auto" w:fill="auto"/>
            <w:vAlign w:val="center"/>
          </w:tcPr>
          <w:p w14:paraId="4FB38EAF">
            <w:pPr>
              <w:widowControl/>
              <w:ind w:left="105" w:leftChars="50" w:right="105" w:rightChars="50"/>
              <w:rPr>
                <w:rFonts w:ascii="仿宋" w:hAnsi="仿宋" w:eastAsia="仿宋" w:cs="仿宋"/>
                <w:sz w:val="20"/>
                <w:szCs w:val="20"/>
              </w:rPr>
            </w:pPr>
          </w:p>
        </w:tc>
        <w:tc>
          <w:tcPr>
            <w:tcW w:w="987" w:type="dxa"/>
            <w:gridSpan w:val="2"/>
            <w:vMerge w:val="continue"/>
            <w:tcBorders>
              <w:left w:val="single" w:color="000000" w:sz="2" w:space="0"/>
              <w:right w:val="single" w:color="000000" w:sz="2" w:space="0"/>
            </w:tcBorders>
            <w:shd w:val="clear" w:color="auto" w:fill="auto"/>
            <w:vAlign w:val="center"/>
          </w:tcPr>
          <w:p w14:paraId="051AA2B0">
            <w:pPr>
              <w:widowControl/>
              <w:ind w:left="105" w:leftChars="50" w:right="105" w:rightChars="50"/>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80E6B99">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全省第一等级奖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E0C73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6734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497799B2">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right w:val="single" w:color="000000" w:sz="2" w:space="0"/>
            </w:tcBorders>
            <w:shd w:val="clear" w:color="auto" w:fill="auto"/>
            <w:vAlign w:val="center"/>
          </w:tcPr>
          <w:p w14:paraId="4797F53D">
            <w:pPr>
              <w:widowControl/>
              <w:ind w:left="105" w:leftChars="50" w:right="105" w:rightChars="50"/>
              <w:rPr>
                <w:rFonts w:ascii="仿宋" w:hAnsi="仿宋" w:eastAsia="仿宋" w:cs="仿宋"/>
                <w:sz w:val="20"/>
                <w:szCs w:val="20"/>
              </w:rPr>
            </w:pPr>
          </w:p>
        </w:tc>
        <w:tc>
          <w:tcPr>
            <w:tcW w:w="987" w:type="dxa"/>
            <w:gridSpan w:val="2"/>
            <w:vMerge w:val="continue"/>
            <w:tcBorders>
              <w:left w:val="single" w:color="000000" w:sz="2" w:space="0"/>
              <w:right w:val="single" w:color="000000" w:sz="2" w:space="0"/>
            </w:tcBorders>
            <w:shd w:val="clear" w:color="auto" w:fill="auto"/>
            <w:vAlign w:val="center"/>
          </w:tcPr>
          <w:p w14:paraId="3EBD82EE">
            <w:pPr>
              <w:widowControl/>
              <w:ind w:left="105" w:leftChars="50" w:right="105" w:rightChars="50"/>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F8708E1">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全省第二等级奖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214C3">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5B44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1BAF5AE8">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right w:val="single" w:color="000000" w:sz="2" w:space="0"/>
            </w:tcBorders>
            <w:shd w:val="clear" w:color="auto" w:fill="auto"/>
            <w:vAlign w:val="center"/>
          </w:tcPr>
          <w:p w14:paraId="7E4C57FB">
            <w:pPr>
              <w:widowControl/>
              <w:ind w:left="105" w:leftChars="50" w:right="105" w:rightChars="50"/>
              <w:rPr>
                <w:rFonts w:ascii="仿宋" w:hAnsi="仿宋" w:eastAsia="仿宋" w:cs="仿宋"/>
                <w:sz w:val="20"/>
                <w:szCs w:val="20"/>
              </w:rPr>
            </w:pPr>
          </w:p>
        </w:tc>
        <w:tc>
          <w:tcPr>
            <w:tcW w:w="987" w:type="dxa"/>
            <w:gridSpan w:val="2"/>
            <w:vMerge w:val="continue"/>
            <w:tcBorders>
              <w:left w:val="single" w:color="000000" w:sz="2" w:space="0"/>
              <w:bottom w:val="single" w:color="000000" w:sz="2" w:space="0"/>
              <w:right w:val="single" w:color="000000" w:sz="2" w:space="0"/>
            </w:tcBorders>
            <w:shd w:val="clear" w:color="auto" w:fill="auto"/>
            <w:vAlign w:val="center"/>
          </w:tcPr>
          <w:p w14:paraId="0D327F29">
            <w:pPr>
              <w:widowControl/>
              <w:ind w:left="105" w:leftChars="50" w:right="105" w:rightChars="50"/>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8A3DE1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全省第三等级奖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C7C50">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r w14:paraId="36C6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09AB1A46">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right w:val="single" w:color="000000" w:sz="2" w:space="0"/>
            </w:tcBorders>
            <w:shd w:val="clear" w:color="auto" w:fill="auto"/>
            <w:vAlign w:val="center"/>
          </w:tcPr>
          <w:p w14:paraId="542B1CDB">
            <w:pPr>
              <w:widowControl/>
              <w:ind w:left="105" w:leftChars="50" w:right="105" w:rightChars="50"/>
              <w:rPr>
                <w:rFonts w:ascii="仿宋" w:hAnsi="仿宋" w:eastAsia="仿宋" w:cs="仿宋"/>
                <w:sz w:val="20"/>
                <w:szCs w:val="20"/>
              </w:rPr>
            </w:pPr>
          </w:p>
        </w:tc>
        <w:tc>
          <w:tcPr>
            <w:tcW w:w="987" w:type="dxa"/>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EAD0B26">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4"/>
                <w:kern w:val="0"/>
                <w:sz w:val="28"/>
                <w:szCs w:val="28"/>
                <w:lang w:val="en-US" w:eastAsia="zh-CN" w:bidi="ar-SA"/>
              </w:rPr>
              <w:t>C类</w:t>
            </w: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2C2C529">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第一等级奖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3F482B">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9"/>
                <w:kern w:val="0"/>
                <w:sz w:val="28"/>
                <w:szCs w:val="28"/>
                <w:lang w:val="en-US" w:eastAsia="zh-CN" w:bidi="ar-SA"/>
              </w:rPr>
              <w:t>100</w:t>
            </w:r>
          </w:p>
        </w:tc>
      </w:tr>
      <w:tr w14:paraId="0A1D7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right w:val="single" w:color="000000" w:sz="2" w:space="0"/>
            </w:tcBorders>
            <w:shd w:val="clear" w:color="auto" w:fill="auto"/>
            <w:vAlign w:val="center"/>
          </w:tcPr>
          <w:p w14:paraId="693A5BF0">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right w:val="single" w:color="000000" w:sz="2" w:space="0"/>
            </w:tcBorders>
            <w:shd w:val="clear" w:color="auto" w:fill="auto"/>
            <w:vAlign w:val="center"/>
          </w:tcPr>
          <w:p w14:paraId="69AC8FA2">
            <w:pPr>
              <w:widowControl/>
              <w:ind w:left="105" w:leftChars="50" w:right="105" w:rightChars="50"/>
              <w:rPr>
                <w:rFonts w:ascii="仿宋" w:hAnsi="仿宋" w:eastAsia="仿宋" w:cs="仿宋"/>
                <w:sz w:val="20"/>
                <w:szCs w:val="20"/>
              </w:rPr>
            </w:pPr>
          </w:p>
        </w:tc>
        <w:tc>
          <w:tcPr>
            <w:tcW w:w="987"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EF6243E">
            <w:pPr>
              <w:widowControl/>
              <w:ind w:left="105" w:leftChars="50" w:right="105" w:rightChars="50"/>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2ED36E5">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第二等级奖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D68E77">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2"/>
                <w:kern w:val="0"/>
                <w:sz w:val="28"/>
                <w:szCs w:val="28"/>
                <w:lang w:val="en-US" w:eastAsia="zh-CN" w:bidi="ar-SA"/>
              </w:rPr>
              <w:t>50</w:t>
            </w:r>
          </w:p>
        </w:tc>
      </w:tr>
      <w:tr w14:paraId="15DA5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6" w:hRule="atLeast"/>
          <w:jc w:val="center"/>
        </w:trPr>
        <w:tc>
          <w:tcPr>
            <w:tcW w:w="779" w:type="dxa"/>
            <w:vMerge w:val="continue"/>
            <w:tcBorders>
              <w:left w:val="single" w:color="000000" w:sz="2" w:space="0"/>
              <w:bottom w:val="single" w:color="000000" w:sz="2" w:space="0"/>
              <w:right w:val="single" w:color="000000" w:sz="2" w:space="0"/>
            </w:tcBorders>
            <w:shd w:val="clear" w:color="auto" w:fill="auto"/>
            <w:vAlign w:val="center"/>
          </w:tcPr>
          <w:p w14:paraId="3EB85A16">
            <w:pPr>
              <w:widowControl/>
              <w:ind w:left="105" w:leftChars="50" w:right="105" w:rightChars="50"/>
              <w:rPr>
                <w:rFonts w:ascii="仿宋" w:hAnsi="仿宋" w:eastAsia="仿宋" w:cs="仿宋"/>
                <w:sz w:val="20"/>
                <w:szCs w:val="20"/>
              </w:rPr>
            </w:pPr>
          </w:p>
        </w:tc>
        <w:tc>
          <w:tcPr>
            <w:tcW w:w="735" w:type="dxa"/>
            <w:gridSpan w:val="2"/>
            <w:vMerge w:val="continue"/>
            <w:tcBorders>
              <w:left w:val="single" w:color="000000" w:sz="2" w:space="0"/>
              <w:bottom w:val="single" w:color="000000" w:sz="2" w:space="0"/>
              <w:right w:val="single" w:color="000000" w:sz="2" w:space="0"/>
            </w:tcBorders>
            <w:shd w:val="clear" w:color="auto" w:fill="auto"/>
            <w:vAlign w:val="center"/>
          </w:tcPr>
          <w:p w14:paraId="6346915D">
            <w:pPr>
              <w:widowControl/>
              <w:ind w:left="105" w:leftChars="50" w:right="105" w:rightChars="50"/>
              <w:rPr>
                <w:rFonts w:ascii="仿宋" w:hAnsi="仿宋" w:eastAsia="仿宋" w:cs="仿宋"/>
                <w:sz w:val="20"/>
                <w:szCs w:val="20"/>
              </w:rPr>
            </w:pPr>
          </w:p>
        </w:tc>
        <w:tc>
          <w:tcPr>
            <w:tcW w:w="987"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3EF3663">
            <w:pPr>
              <w:widowControl/>
              <w:ind w:left="105" w:leftChars="50" w:right="105" w:rightChars="50"/>
              <w:rPr>
                <w:rFonts w:ascii="仿宋" w:hAnsi="仿宋" w:eastAsia="仿宋" w:cs="仿宋"/>
                <w:sz w:val="20"/>
                <w:szCs w:val="20"/>
              </w:rPr>
            </w:pPr>
          </w:p>
        </w:tc>
        <w:tc>
          <w:tcPr>
            <w:tcW w:w="6333"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05A1223">
            <w:pPr>
              <w:widowControl/>
              <w:kinsoku w:val="0"/>
              <w:autoSpaceDE w:val="0"/>
              <w:autoSpaceDN w:val="0"/>
              <w:adjustRightInd w:val="0"/>
              <w:snapToGrid w:val="0"/>
              <w:ind w:left="105" w:leftChars="50" w:right="105" w:rightChars="50"/>
              <w:jc w:val="left"/>
              <w:rPr>
                <w:rFonts w:hint="default" w:ascii="仿宋" w:hAnsi="仿宋" w:eastAsia="仿宋" w:cs="仿宋"/>
                <w:color w:val="000000"/>
                <w:spacing w:val="-2"/>
                <w:kern w:val="0"/>
                <w:sz w:val="28"/>
                <w:szCs w:val="28"/>
                <w:lang w:val="en-US" w:eastAsia="zh-CN" w:bidi="ar-SA"/>
              </w:rPr>
            </w:pPr>
            <w:r>
              <w:rPr>
                <w:rFonts w:hint="eastAsia" w:ascii="仿宋" w:hAnsi="仿宋" w:eastAsia="仿宋" w:cs="仿宋"/>
                <w:color w:val="000000"/>
                <w:spacing w:val="-2"/>
                <w:kern w:val="0"/>
                <w:sz w:val="28"/>
                <w:szCs w:val="28"/>
                <w:lang w:val="en-US" w:eastAsia="zh-CN" w:bidi="ar-SA"/>
              </w:rPr>
              <w:t>第三等级奖</w:t>
            </w:r>
          </w:p>
        </w:tc>
        <w:tc>
          <w:tcPr>
            <w:tcW w:w="119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936E9D">
            <w:pPr>
              <w:widowControl/>
              <w:kinsoku w:val="0"/>
              <w:autoSpaceDE w:val="0"/>
              <w:autoSpaceDN w:val="0"/>
              <w:adjustRightInd w:val="0"/>
              <w:snapToGrid w:val="0"/>
              <w:ind w:left="105" w:leftChars="50" w:right="105" w:rightChars="5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spacing w:val="-10"/>
                <w:kern w:val="0"/>
                <w:sz w:val="28"/>
                <w:szCs w:val="28"/>
                <w:lang w:val="en-US" w:eastAsia="zh-CN" w:bidi="ar-SA"/>
              </w:rPr>
              <w:t>20</w:t>
            </w:r>
          </w:p>
        </w:tc>
      </w:tr>
      <w:tr w14:paraId="65EE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347" w:hRule="atLeast"/>
          <w:jc w:val="center"/>
        </w:trPr>
        <w:tc>
          <w:tcPr>
            <w:tcW w:w="10029" w:type="dxa"/>
            <w:gridSpan w:val="8"/>
            <w:tcBorders>
              <w:top w:val="single" w:color="000000" w:sz="2" w:space="0"/>
              <w:left w:val="single" w:color="000000" w:sz="2" w:space="0"/>
              <w:bottom w:val="single" w:color="000000" w:sz="2" w:space="0"/>
              <w:right w:val="single" w:color="000000" w:sz="2" w:space="0"/>
            </w:tcBorders>
            <w:shd w:val="clear" w:color="auto" w:fill="auto"/>
          </w:tcPr>
          <w:p w14:paraId="511D520B">
            <w:pPr>
              <w:widowControl/>
              <w:kinsoku w:val="0"/>
              <w:autoSpaceDE w:val="0"/>
              <w:autoSpaceDN w:val="0"/>
              <w:adjustRightInd w:val="0"/>
              <w:snapToGrid w:val="0"/>
              <w:spacing w:before="46" w:line="216" w:lineRule="auto"/>
              <w:ind w:left="121"/>
              <w:jc w:val="left"/>
              <w:rPr>
                <w:rFonts w:hint="eastAsia" w:ascii="仿宋" w:hAnsi="仿宋" w:eastAsia="仿宋" w:cs="仿宋"/>
                <w:color w:val="000000"/>
                <w:spacing w:val="-5"/>
                <w:kern w:val="0"/>
                <w:sz w:val="28"/>
                <w:szCs w:val="28"/>
                <w:lang w:val="en-US" w:eastAsia="zh-CN" w:bidi="ar-SA"/>
              </w:rPr>
            </w:pPr>
          </w:p>
          <w:p w14:paraId="6654B2DD">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注：</w:t>
            </w:r>
          </w:p>
          <w:p w14:paraId="4C01383B">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1.同一项目（成果）先后获得省级、国家级立项（奖励），按最高级别予以计算业绩值，不重复计算。</w:t>
            </w:r>
          </w:p>
          <w:p w14:paraId="19EB5F43">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2.专业建设、教学平台建设、课程建设、教材建设奖、教学成果奖、教师教学竞赛如有若干名参与（以项目批文为准），根据排名（N）计算个人业绩值，个人业绩值的计算系数为1/2</w:t>
            </w:r>
            <w:r>
              <w:rPr>
                <w:rFonts w:hint="eastAsia" w:ascii="仿宋" w:hAnsi="仿宋" w:eastAsia="仿宋" w:cs="仿宋"/>
                <w:spacing w:val="-9"/>
                <w:kern w:val="0"/>
                <w:sz w:val="24"/>
                <w:szCs w:val="24"/>
                <w:vertAlign w:val="superscript"/>
                <w:lang w:bidi="ar"/>
              </w:rPr>
              <w:t>n-1</w:t>
            </w:r>
            <w:r>
              <w:rPr>
                <w:rFonts w:hint="eastAsia" w:ascii="仿宋" w:hAnsi="仿宋" w:eastAsia="仿宋" w:cs="仿宋"/>
                <w:spacing w:val="-9"/>
                <w:kern w:val="0"/>
                <w:sz w:val="24"/>
                <w:szCs w:val="24"/>
                <w:lang w:bidi="ar"/>
              </w:rPr>
              <w:t>。指导学科竞赛如有若干名（M）参与，个人业绩值的计算系数为1/M。</w:t>
            </w:r>
          </w:p>
          <w:p w14:paraId="63095BF4">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3.论文业绩值只计算第一作者或者通讯作者。如出现排名第一作者（通讯作者）为若干名（Y）的情况，统计论文及计算论文业绩值的公式为：1/Y。教研教改论文与科研论文业绩值不能重复计算。</w:t>
            </w:r>
          </w:p>
          <w:p w14:paraId="4829A8D0">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4.全国优秀教材限指国家教材委员会发布的全国教材建设奖。</w:t>
            </w:r>
          </w:p>
          <w:p w14:paraId="60169011">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5.我校作为参与完成单位获评的教学成果奖和教材建设奖，按南华大学的排名（N）计算业绩值，业绩值系数为1/N。</w:t>
            </w:r>
          </w:p>
          <w:p w14:paraId="6C5C5E15">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6.本表中学科竞赛与教师教学竞赛的第一等级奖可能是特等奖、一等奖、金奖、冠军、至尊奖、最佳奖等。如果获得第四等级奖励，业绩值按照相应竞赛第三等级业绩值的一半进行计算。</w:t>
            </w:r>
          </w:p>
          <w:p w14:paraId="7384208B">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7.学科竞赛分类标准参见《南华大学大学生学科竞赛管理办法》（南华政发〔2024〕15号）。</w:t>
            </w:r>
          </w:p>
          <w:p w14:paraId="161DD0B5">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pacing w:val="-9"/>
                <w:kern w:val="0"/>
                <w:sz w:val="24"/>
                <w:szCs w:val="24"/>
                <w:lang w:bidi="ar"/>
              </w:rPr>
            </w:pPr>
            <w:r>
              <w:rPr>
                <w:rFonts w:hint="eastAsia" w:ascii="仿宋" w:hAnsi="仿宋" w:eastAsia="仿宋" w:cs="仿宋"/>
                <w:spacing w:val="-9"/>
                <w:kern w:val="0"/>
                <w:sz w:val="24"/>
                <w:szCs w:val="24"/>
                <w:lang w:bidi="ar"/>
              </w:rPr>
              <w:t>8.教师教学竞赛分类标准参见《南华大学教师教学竞赛管理办法》（南华政发〔2024〕14号）。</w:t>
            </w:r>
          </w:p>
          <w:p w14:paraId="2CFD83A2">
            <w:pPr>
              <w:keepNext w:val="0"/>
              <w:keepLines w:val="0"/>
              <w:pageBreakBefore w:val="0"/>
              <w:widowControl/>
              <w:kinsoku w:val="0"/>
              <w:wordWrap/>
              <w:overflowPunct/>
              <w:topLinePunct w:val="0"/>
              <w:autoSpaceDE w:val="0"/>
              <w:autoSpaceDN w:val="0"/>
              <w:bidi w:val="0"/>
              <w:adjustRightInd w:val="0"/>
              <w:snapToGrid w:val="0"/>
              <w:spacing w:line="324" w:lineRule="auto"/>
              <w:ind w:firstLine="444" w:firstLineChars="200"/>
              <w:jc w:val="left"/>
              <w:textAlignment w:val="auto"/>
              <w:rPr>
                <w:rFonts w:hint="default" w:ascii="仿宋" w:hAnsi="仿宋" w:eastAsia="仿宋" w:cs="仿宋"/>
                <w:szCs w:val="24"/>
              </w:rPr>
            </w:pPr>
            <w:r>
              <w:rPr>
                <w:rFonts w:hint="eastAsia" w:ascii="仿宋" w:hAnsi="仿宋" w:eastAsia="仿宋" w:cs="仿宋"/>
                <w:spacing w:val="-9"/>
                <w:kern w:val="0"/>
                <w:sz w:val="24"/>
                <w:szCs w:val="24"/>
                <w:lang w:bidi="ar"/>
              </w:rPr>
              <w:t>9.本表中未明确的项目均包含本科和研究生教育教学教研教改与教学建设项目。</w:t>
            </w:r>
          </w:p>
        </w:tc>
      </w:tr>
    </w:tbl>
    <w:p w14:paraId="1656AE47">
      <w:pPr>
        <w:pStyle w:val="2"/>
        <w:ind w:left="0" w:leftChars="0" w:firstLine="0" w:firstLineChars="0"/>
        <w:rPr>
          <w:rFonts w:hint="eastAsia" w:ascii="仿宋_GB2312" w:hAnsi="Calibri" w:eastAsia="仿宋_GB2312" w:cs="Times New Roman"/>
          <w:bCs/>
          <w:sz w:val="32"/>
          <w:szCs w:val="32"/>
          <w:lang w:val="en-US" w:eastAsia="zh-CN"/>
        </w:rPr>
      </w:pPr>
    </w:p>
    <w:sectPr>
      <w:footerReference r:id="rId5" w:type="default"/>
      <w:pgSz w:w="11907" w:h="16840"/>
      <w:pgMar w:top="1431" w:right="1786" w:bottom="831" w:left="1786" w:header="0" w:footer="6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C600">
    <w:pPr>
      <w:framePr w:wrap="around" w:vAnchor="text" w:hAnchor="margin" w:xAlign="outside" w:y="1"/>
      <w:widowControl w:val="0"/>
      <w:tabs>
        <w:tab w:val="center" w:pos="4153"/>
        <w:tab w:val="right" w:pos="8306"/>
      </w:tabs>
      <w:snapToGrid w:val="0"/>
      <w:jc w:val="left"/>
      <w:rPr>
        <w:rFonts w:ascii="Calibri" w:hAnsi="Calibri" w:eastAsia="宋体" w:cs="Times New Roman"/>
        <w:kern w:val="2"/>
        <w:sz w:val="28"/>
        <w:szCs w:val="18"/>
        <w:lang w:val="en-US" w:eastAsia="zh-CN" w:bidi="ar-SA"/>
      </w:rPr>
    </w:pPr>
    <w:r>
      <w:rPr>
        <w:rFonts w:ascii="Calibri" w:hAnsi="Calibri" w:eastAsia="宋体" w:cs="Times New Roman"/>
        <w:kern w:val="2"/>
        <w:sz w:val="28"/>
        <w:szCs w:val="18"/>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28"/>
        <w:szCs w:val="18"/>
        <w:lang w:val="en-US" w:eastAsia="zh-CN" w:bidi="ar-SA"/>
      </w:rPr>
      <w:fldChar w:fldCharType="separate"/>
    </w:r>
    <w:r>
      <w:rPr>
        <w:rFonts w:ascii="Calibri" w:hAnsi="Calibri" w:eastAsia="宋体" w:cs="Times New Roman"/>
        <w:kern w:val="2"/>
        <w:sz w:val="21"/>
        <w:szCs w:val="24"/>
        <w:lang w:val="en-US" w:eastAsia="zh-CN" w:bidi="ar-SA"/>
      </w:rPr>
      <w:t>- 1 -</w:t>
    </w:r>
    <w:r>
      <w:rPr>
        <w:rFonts w:ascii="Calibri" w:hAnsi="Calibri" w:eastAsia="宋体" w:cs="Times New Roman"/>
        <w:kern w:val="2"/>
        <w:sz w:val="28"/>
        <w:szCs w:val="18"/>
        <w:lang w:val="en-US" w:eastAsia="zh-CN" w:bidi="ar-SA"/>
      </w:rPr>
      <w:fldChar w:fldCharType="end"/>
    </w:r>
  </w:p>
  <w:p w14:paraId="15D5956F">
    <w:pPr>
      <w:widowControl w:val="0"/>
      <w:tabs>
        <w:tab w:val="center" w:pos="4153"/>
        <w:tab w:val="right" w:pos="8306"/>
      </w:tabs>
      <w:snapToGrid w:val="0"/>
      <w:ind w:right="360" w:firstLine="360"/>
      <w:jc w:val="left"/>
      <w:rPr>
        <w:rFonts w:ascii="Calibri" w:hAnsi="Calibri" w:eastAsia="宋体" w:cs="Times New Roman"/>
        <w:kern w:val="2"/>
        <w:sz w:val="28"/>
        <w:szCs w:val="3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50A2">
    <w:pPr>
      <w:pStyle w:val="14"/>
      <w:framePr w:wrap="around" w:vAnchor="text" w:hAnchor="margin" w:xAlign="outside" w:y="1"/>
      <w:rPr>
        <w:rStyle w:val="34"/>
      </w:rPr>
    </w:pPr>
    <w:r>
      <w:fldChar w:fldCharType="begin"/>
    </w:r>
    <w:r>
      <w:rPr>
        <w:rStyle w:val="34"/>
        <w:sz w:val="21"/>
        <w:szCs w:val="24"/>
      </w:rPr>
      <w:instrText xml:space="preserve">PAGE  </w:instrText>
    </w:r>
    <w:r>
      <w:fldChar w:fldCharType="separate"/>
    </w:r>
    <w:r>
      <w:rPr>
        <w:rStyle w:val="34"/>
        <w:sz w:val="21"/>
        <w:szCs w:val="24"/>
      </w:rPr>
      <w:t>- 1 -</w:t>
    </w:r>
    <w:r>
      <w:fldChar w:fldCharType="end"/>
    </w:r>
  </w:p>
  <w:p w14:paraId="26A4D32B">
    <w:pPr>
      <w:pStyle w:val="14"/>
      <w:ind w:right="360" w:firstLine="360"/>
      <w:rPr>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1C4A">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YjdiMGVmMTM1MGE1MGVjYzNhNjNlOWJkYTNjNDMifQ=="/>
  </w:docVars>
  <w:rsids>
    <w:rsidRoot w:val="00BF3F36"/>
    <w:rsid w:val="000F2C9C"/>
    <w:rsid w:val="001867FD"/>
    <w:rsid w:val="004E18ED"/>
    <w:rsid w:val="005F6689"/>
    <w:rsid w:val="007424E1"/>
    <w:rsid w:val="008A5082"/>
    <w:rsid w:val="008B2BDC"/>
    <w:rsid w:val="0091545F"/>
    <w:rsid w:val="00B02207"/>
    <w:rsid w:val="00B34F4A"/>
    <w:rsid w:val="00BF3F36"/>
    <w:rsid w:val="00C414F7"/>
    <w:rsid w:val="00EB1E5D"/>
    <w:rsid w:val="00FA571A"/>
    <w:rsid w:val="01C81F50"/>
    <w:rsid w:val="038E0D31"/>
    <w:rsid w:val="03B919EA"/>
    <w:rsid w:val="04E90211"/>
    <w:rsid w:val="052E6DCB"/>
    <w:rsid w:val="06FB3436"/>
    <w:rsid w:val="08D71072"/>
    <w:rsid w:val="098C0260"/>
    <w:rsid w:val="0E091147"/>
    <w:rsid w:val="0E2657AF"/>
    <w:rsid w:val="0F065E65"/>
    <w:rsid w:val="0F37774B"/>
    <w:rsid w:val="114A7E2E"/>
    <w:rsid w:val="124572C9"/>
    <w:rsid w:val="134F758D"/>
    <w:rsid w:val="149D50EE"/>
    <w:rsid w:val="168626AD"/>
    <w:rsid w:val="1A13177F"/>
    <w:rsid w:val="1C546C55"/>
    <w:rsid w:val="1CC10CBC"/>
    <w:rsid w:val="1E2C2D12"/>
    <w:rsid w:val="20696230"/>
    <w:rsid w:val="20DD5A8B"/>
    <w:rsid w:val="21514DA9"/>
    <w:rsid w:val="228261BF"/>
    <w:rsid w:val="24B831F3"/>
    <w:rsid w:val="2561612C"/>
    <w:rsid w:val="27484CC0"/>
    <w:rsid w:val="28AF4DFA"/>
    <w:rsid w:val="290F56F2"/>
    <w:rsid w:val="298E56A9"/>
    <w:rsid w:val="2A5155A0"/>
    <w:rsid w:val="2B0D0F68"/>
    <w:rsid w:val="2C121BD0"/>
    <w:rsid w:val="2C5F332D"/>
    <w:rsid w:val="2C872B62"/>
    <w:rsid w:val="2D61519E"/>
    <w:rsid w:val="2FDC5898"/>
    <w:rsid w:val="30515682"/>
    <w:rsid w:val="30E81B43"/>
    <w:rsid w:val="31027B7D"/>
    <w:rsid w:val="3407761D"/>
    <w:rsid w:val="341744ED"/>
    <w:rsid w:val="35443011"/>
    <w:rsid w:val="35A15081"/>
    <w:rsid w:val="361C5027"/>
    <w:rsid w:val="37EA2644"/>
    <w:rsid w:val="38601122"/>
    <w:rsid w:val="3885236D"/>
    <w:rsid w:val="38FC6D6E"/>
    <w:rsid w:val="39476C72"/>
    <w:rsid w:val="3C574020"/>
    <w:rsid w:val="3CE27B73"/>
    <w:rsid w:val="3CFF5913"/>
    <w:rsid w:val="3DF94474"/>
    <w:rsid w:val="3E1760F1"/>
    <w:rsid w:val="3E8E24F6"/>
    <w:rsid w:val="3F7D6B82"/>
    <w:rsid w:val="3FD53C22"/>
    <w:rsid w:val="41B96BE3"/>
    <w:rsid w:val="42CF3349"/>
    <w:rsid w:val="42EE7841"/>
    <w:rsid w:val="45FB7C4A"/>
    <w:rsid w:val="464E3618"/>
    <w:rsid w:val="46AE3650"/>
    <w:rsid w:val="46F7373E"/>
    <w:rsid w:val="473F4D95"/>
    <w:rsid w:val="47787CBC"/>
    <w:rsid w:val="48A86332"/>
    <w:rsid w:val="4BCB5719"/>
    <w:rsid w:val="4C4D57A4"/>
    <w:rsid w:val="4D151736"/>
    <w:rsid w:val="50573E5A"/>
    <w:rsid w:val="50E312C7"/>
    <w:rsid w:val="532F32A1"/>
    <w:rsid w:val="535A34A8"/>
    <w:rsid w:val="537B3F88"/>
    <w:rsid w:val="53882A1B"/>
    <w:rsid w:val="54EF43AE"/>
    <w:rsid w:val="55003B05"/>
    <w:rsid w:val="55CC5F93"/>
    <w:rsid w:val="56110D55"/>
    <w:rsid w:val="58067E60"/>
    <w:rsid w:val="59AC7E0E"/>
    <w:rsid w:val="5A0B2C4E"/>
    <w:rsid w:val="5AD45CF7"/>
    <w:rsid w:val="5BF83CEB"/>
    <w:rsid w:val="5D184CAE"/>
    <w:rsid w:val="5F8170DC"/>
    <w:rsid w:val="622A798D"/>
    <w:rsid w:val="62F320BD"/>
    <w:rsid w:val="6301612D"/>
    <w:rsid w:val="66435EB7"/>
    <w:rsid w:val="667E5210"/>
    <w:rsid w:val="6960266F"/>
    <w:rsid w:val="699645C1"/>
    <w:rsid w:val="6A520D3C"/>
    <w:rsid w:val="6B79047D"/>
    <w:rsid w:val="6B7B4C36"/>
    <w:rsid w:val="6BB85344"/>
    <w:rsid w:val="6BE62AFE"/>
    <w:rsid w:val="6D061C27"/>
    <w:rsid w:val="7130216F"/>
    <w:rsid w:val="71721D45"/>
    <w:rsid w:val="72925F0D"/>
    <w:rsid w:val="753F5B51"/>
    <w:rsid w:val="78970D25"/>
    <w:rsid w:val="793830C9"/>
    <w:rsid w:val="7A4B40F7"/>
    <w:rsid w:val="7C0B2C8A"/>
    <w:rsid w:val="7D4A7BDF"/>
    <w:rsid w:val="7DF50CF0"/>
    <w:rsid w:val="7F144E7E"/>
    <w:rsid w:val="7F652CFB"/>
    <w:rsid w:val="7FBE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spacing w:before="100" w:beforeAutospacing="1" w:after="100" w:afterAutospacing="1"/>
      <w:jc w:val="center"/>
      <w:outlineLvl w:val="0"/>
    </w:pPr>
    <w:rPr>
      <w:rFonts w:hint="eastAsia" w:ascii="宋体" w:hAnsi="宋体" w:eastAsia="宋体" w:cs="Times New Roman"/>
      <w:b/>
      <w:kern w:val="44"/>
      <w:sz w:val="48"/>
      <w:szCs w:val="48"/>
    </w:rPr>
  </w:style>
  <w:style w:type="paragraph" w:styleId="5">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8"/>
    <w:unhideWhenUsed/>
    <w:qFormat/>
    <w:uiPriority w:val="0"/>
    <w:pPr>
      <w:keepNext/>
      <w:keepLines/>
      <w:spacing w:before="260" w:after="260"/>
      <w:ind w:firstLine="200" w:firstLineChars="200"/>
      <w:outlineLvl w:val="2"/>
    </w:pPr>
    <w:rPr>
      <w:rFonts w:ascii="Times New Roman" w:hAnsi="Times New Roman" w:eastAsia="黑体" w:cs="Times New Roman"/>
      <w:bCs/>
      <w:sz w:val="28"/>
      <w:szCs w:val="32"/>
    </w:rPr>
  </w:style>
  <w:style w:type="paragraph" w:styleId="7">
    <w:name w:val="heading 4"/>
    <w:basedOn w:val="1"/>
    <w:next w:val="1"/>
    <w:link w:val="39"/>
    <w:unhideWhenUsed/>
    <w:qFormat/>
    <w:uiPriority w:val="0"/>
    <w:pPr>
      <w:keepNext/>
      <w:keepLines/>
      <w:spacing w:before="280" w:after="290" w:line="374" w:lineRule="auto"/>
      <w:ind w:firstLine="200" w:firstLineChars="200"/>
      <w:outlineLvl w:val="3"/>
    </w:pPr>
    <w:rPr>
      <w:rFonts w:ascii="Cambria" w:hAnsi="Cambria" w:eastAsia="宋体" w:cs="Times New Roman"/>
      <w:b/>
      <w:bCs/>
      <w:sz w:val="28"/>
      <w:szCs w:val="28"/>
    </w:rPr>
  </w:style>
  <w:style w:type="character" w:default="1" w:styleId="32">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4" w:after="0"/>
      <w:ind w:left="102" w:firstLine="420" w:firstLineChars="100"/>
    </w:pPr>
    <w:rPr>
      <w:rFonts w:ascii="仿宋_GB2312" w:hAnsi="仿宋_GB2312" w:eastAsia="仿宋_GB2312" w:cs="仿宋_GB2312"/>
      <w:sz w:val="32"/>
      <w:szCs w:val="32"/>
      <w:lang w:val="zh-CN" w:bidi="zh-CN"/>
    </w:rPr>
  </w:style>
  <w:style w:type="paragraph" w:styleId="3">
    <w:name w:val="Body Text"/>
    <w:basedOn w:val="1"/>
    <w:link w:val="41"/>
    <w:unhideWhenUsed/>
    <w:qFormat/>
    <w:uiPriority w:val="0"/>
    <w:pPr>
      <w:spacing w:after="120"/>
      <w:ind w:firstLine="200" w:firstLineChars="200"/>
    </w:pPr>
    <w:rPr>
      <w:rFonts w:ascii="Calibri" w:hAnsi="Calibri" w:eastAsia="宋体" w:cs="Times New Roman"/>
      <w:kern w:val="0"/>
      <w:sz w:val="20"/>
      <w:szCs w:val="20"/>
    </w:rPr>
  </w:style>
  <w:style w:type="paragraph" w:styleId="8">
    <w:name w:val="annotation text"/>
    <w:basedOn w:val="1"/>
    <w:link w:val="40"/>
    <w:unhideWhenUsed/>
    <w:qFormat/>
    <w:uiPriority w:val="0"/>
    <w:pPr>
      <w:spacing w:line="360" w:lineRule="auto"/>
      <w:ind w:firstLine="200" w:firstLineChars="200"/>
      <w:jc w:val="left"/>
    </w:pPr>
    <w:rPr>
      <w:rFonts w:ascii="Times New Roman" w:hAnsi="Times New Roman" w:eastAsia="宋体" w:cs="Times New Roman"/>
      <w:szCs w:val="24"/>
    </w:rPr>
  </w:style>
  <w:style w:type="paragraph" w:styleId="9">
    <w:name w:val="Body Text Indent"/>
    <w:basedOn w:val="1"/>
    <w:link w:val="42"/>
    <w:unhideWhenUsed/>
    <w:qFormat/>
    <w:uiPriority w:val="0"/>
    <w:pPr>
      <w:spacing w:line="360" w:lineRule="auto"/>
      <w:ind w:firstLine="480" w:firstLineChars="200"/>
    </w:pPr>
    <w:rPr>
      <w:rFonts w:ascii="仿宋_GB2312" w:hAnsi="Times New Roman" w:eastAsia="仿宋_GB2312" w:cs="Times New Roman"/>
      <w:sz w:val="24"/>
      <w:szCs w:val="20"/>
    </w:rPr>
  </w:style>
  <w:style w:type="paragraph" w:styleId="10">
    <w:name w:val="Plain Text"/>
    <w:basedOn w:val="1"/>
    <w:link w:val="43"/>
    <w:unhideWhenUsed/>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styleId="11">
    <w:name w:val="Date"/>
    <w:basedOn w:val="1"/>
    <w:next w:val="1"/>
    <w:link w:val="44"/>
    <w:unhideWhenUsed/>
    <w:qFormat/>
    <w:uiPriority w:val="0"/>
    <w:pPr>
      <w:ind w:left="100" w:leftChars="2500"/>
    </w:pPr>
    <w:rPr>
      <w:rFonts w:ascii="Calibri" w:hAnsi="Calibri" w:eastAsia="宋体" w:cs="Times New Roman"/>
      <w:szCs w:val="24"/>
    </w:rPr>
  </w:style>
  <w:style w:type="paragraph" w:styleId="12">
    <w:name w:val="Body Text Indent 2"/>
    <w:basedOn w:val="1"/>
    <w:link w:val="45"/>
    <w:unhideWhenUsed/>
    <w:qFormat/>
    <w:uiPriority w:val="0"/>
    <w:pPr>
      <w:spacing w:after="120" w:line="480" w:lineRule="auto"/>
      <w:ind w:left="420" w:leftChars="200" w:firstLine="200" w:firstLineChars="200"/>
    </w:pPr>
    <w:rPr>
      <w:rFonts w:ascii="Calibri" w:hAnsi="Calibri" w:eastAsia="宋体" w:cs="Times New Roman"/>
      <w:kern w:val="0"/>
      <w:sz w:val="20"/>
      <w:szCs w:val="20"/>
    </w:rPr>
  </w:style>
  <w:style w:type="paragraph" w:styleId="13">
    <w:name w:val="Balloon Text"/>
    <w:basedOn w:val="1"/>
    <w:link w:val="46"/>
    <w:unhideWhenUsed/>
    <w:qFormat/>
    <w:uiPriority w:val="0"/>
    <w:pPr>
      <w:spacing w:line="360" w:lineRule="auto"/>
      <w:ind w:firstLine="200" w:firstLineChars="200"/>
    </w:pPr>
    <w:rPr>
      <w:rFonts w:ascii="Times New Roman" w:hAnsi="Times New Roman" w:eastAsia="宋体" w:cs="Times New Roman"/>
      <w:sz w:val="18"/>
      <w:szCs w:val="18"/>
    </w:rPr>
  </w:style>
  <w:style w:type="paragraph" w:styleId="14">
    <w:name w:val="footer"/>
    <w:basedOn w:val="1"/>
    <w:link w:val="47"/>
    <w:unhideWhenUsed/>
    <w:qFormat/>
    <w:uiPriority w:val="99"/>
    <w:pPr>
      <w:tabs>
        <w:tab w:val="center" w:pos="4153"/>
        <w:tab w:val="right" w:pos="8306"/>
      </w:tabs>
      <w:snapToGrid w:val="0"/>
      <w:spacing w:line="360" w:lineRule="auto"/>
      <w:ind w:firstLine="200" w:firstLineChars="200"/>
      <w:jc w:val="left"/>
    </w:pPr>
    <w:rPr>
      <w:rFonts w:ascii="Times New Roman" w:hAnsi="Times New Roman" w:eastAsia="宋体" w:cs="Times New Roman"/>
      <w:sz w:val="18"/>
      <w:szCs w:val="18"/>
    </w:rPr>
  </w:style>
  <w:style w:type="paragraph" w:styleId="15">
    <w:name w:val="header"/>
    <w:basedOn w:val="1"/>
    <w:link w:val="48"/>
    <w:unhideWhenUsed/>
    <w:qFormat/>
    <w:uiPriority w:val="0"/>
    <w:pPr>
      <w:pBdr>
        <w:bottom w:val="single" w:color="auto" w:sz="6" w:space="1"/>
      </w:pBdr>
      <w:tabs>
        <w:tab w:val="center" w:pos="4153"/>
        <w:tab w:val="right" w:pos="8306"/>
      </w:tabs>
      <w:snapToGrid w:val="0"/>
      <w:spacing w:line="360" w:lineRule="auto"/>
      <w:ind w:firstLine="200" w:firstLineChars="200"/>
      <w:jc w:val="center"/>
    </w:pPr>
    <w:rPr>
      <w:rFonts w:ascii="Times New Roman" w:hAnsi="Times New Roman" w:eastAsia="宋体" w:cs="Times New Roman"/>
      <w:sz w:val="18"/>
      <w:szCs w:val="18"/>
    </w:rPr>
  </w:style>
  <w:style w:type="paragraph" w:styleId="16">
    <w:name w:val="toc 1"/>
    <w:basedOn w:val="1"/>
    <w:next w:val="1"/>
    <w:semiHidden/>
    <w:unhideWhenUsed/>
    <w:qFormat/>
    <w:uiPriority w:val="39"/>
    <w:rPr>
      <w:rFonts w:ascii="Calibri" w:hAnsi="Calibri" w:eastAsia="宋体" w:cs="Times New Roman"/>
      <w:szCs w:val="24"/>
    </w:rPr>
  </w:style>
  <w:style w:type="paragraph" w:styleId="17">
    <w:name w:val="Body Text Indent 3"/>
    <w:basedOn w:val="1"/>
    <w:link w:val="49"/>
    <w:unhideWhenUsed/>
    <w:qFormat/>
    <w:uiPriority w:val="0"/>
    <w:pPr>
      <w:spacing w:after="120"/>
      <w:ind w:left="420" w:leftChars="200" w:firstLine="200" w:firstLineChars="200"/>
    </w:pPr>
    <w:rPr>
      <w:rFonts w:ascii="Calibri" w:hAnsi="Calibri" w:eastAsia="仿宋_GB2312" w:cs="Times New Roman"/>
      <w:sz w:val="16"/>
      <w:szCs w:val="16"/>
    </w:rPr>
  </w:style>
  <w:style w:type="paragraph" w:styleId="18">
    <w:name w:val="toc 2"/>
    <w:basedOn w:val="1"/>
    <w:next w:val="1"/>
    <w:semiHidden/>
    <w:unhideWhenUsed/>
    <w:qFormat/>
    <w:uiPriority w:val="39"/>
    <w:pPr>
      <w:ind w:left="420" w:leftChars="200"/>
    </w:pPr>
    <w:rPr>
      <w:rFonts w:ascii="Calibri" w:hAnsi="Calibri" w:eastAsia="宋体" w:cs="Times New Roman"/>
      <w:szCs w:val="24"/>
    </w:rPr>
  </w:style>
  <w:style w:type="paragraph" w:styleId="19">
    <w:name w:val="Normal (Web)"/>
    <w:basedOn w:val="1"/>
    <w:unhideWhenUsed/>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styleId="20">
    <w:name w:val="Title"/>
    <w:basedOn w:val="1"/>
    <w:next w:val="1"/>
    <w:link w:val="50"/>
    <w:qFormat/>
    <w:uiPriority w:val="0"/>
    <w:pPr>
      <w:spacing w:before="240" w:after="60"/>
      <w:jc w:val="center"/>
      <w:outlineLvl w:val="0"/>
    </w:pPr>
    <w:rPr>
      <w:rFonts w:ascii="Cambria" w:hAnsi="Cambria" w:eastAsia="宋体" w:cs="Times New Roman"/>
      <w:b/>
      <w:bCs/>
      <w:sz w:val="32"/>
      <w:szCs w:val="32"/>
      <w:lang w:val="zh-CN"/>
    </w:rPr>
  </w:style>
  <w:style w:type="paragraph" w:styleId="21">
    <w:name w:val="annotation subject"/>
    <w:basedOn w:val="8"/>
    <w:next w:val="8"/>
    <w:link w:val="51"/>
    <w:unhideWhenUsed/>
    <w:qFormat/>
    <w:uiPriority w:val="0"/>
    <w:rPr>
      <w:b/>
      <w:bCs/>
    </w:rPr>
  </w:style>
  <w:style w:type="paragraph" w:styleId="22">
    <w:name w:val="Body Text First Indent 2"/>
    <w:basedOn w:val="9"/>
    <w:qFormat/>
    <w:uiPriority w:val="0"/>
    <w:pPr>
      <w:spacing w:before="100" w:beforeAutospacing="1" w:after="0"/>
      <w:ind w:left="0" w:firstLine="420" w:firstLineChars="200"/>
    </w:pPr>
    <w:rPr>
      <w:rFonts w:ascii="Calibri" w:hAnsi="Calibri"/>
    </w:rPr>
  </w:style>
  <w:style w:type="table" w:styleId="24">
    <w:name w:val="Table Grid"/>
    <w:basedOn w:val="2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3"/>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26">
    <w:name w:val="Medium Grid 3 Accent 1"/>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27">
    <w:name w:val="Medium Grid 3 Accent 2"/>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8">
    <w:name w:val="Medium Grid 3 Accent 3"/>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9">
    <w:name w:val="Medium Grid 3 Accent 4"/>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30">
    <w:name w:val="Medium Grid 3 Accent 5"/>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31">
    <w:name w:val="Medium Grid 3 Accent 6"/>
    <w:basedOn w:val="23"/>
    <w:qFormat/>
    <w:uiPriority w:val="69"/>
    <w:rPr>
      <w:rFonts w:ascii="Calibri" w:hAnsi="Calibri"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33">
    <w:name w:val="Strong"/>
    <w:qFormat/>
    <w:uiPriority w:val="0"/>
    <w:rPr>
      <w:rFonts w:hint="default" w:ascii="Calibri" w:hAnsi="Calibri" w:eastAsia="宋体" w:cs="Times New Roman"/>
      <w:b/>
      <w:bCs/>
      <w:lang w:val="en-US" w:eastAsia="zh-CN" w:bidi="ar-SA"/>
    </w:rPr>
  </w:style>
  <w:style w:type="character" w:styleId="34">
    <w:name w:val="page number"/>
    <w:basedOn w:val="32"/>
    <w:qFormat/>
    <w:uiPriority w:val="0"/>
  </w:style>
  <w:style w:type="character" w:styleId="35">
    <w:name w:val="annotation reference"/>
    <w:unhideWhenUsed/>
    <w:qFormat/>
    <w:uiPriority w:val="0"/>
    <w:rPr>
      <w:sz w:val="21"/>
      <w:szCs w:val="21"/>
    </w:rPr>
  </w:style>
  <w:style w:type="character" w:customStyle="1" w:styleId="36">
    <w:name w:val="标题 1 Char"/>
    <w:basedOn w:val="32"/>
    <w:link w:val="4"/>
    <w:qFormat/>
    <w:uiPriority w:val="0"/>
    <w:rPr>
      <w:rFonts w:ascii="宋体" w:hAnsi="宋体" w:eastAsia="宋体" w:cs="Times New Roman"/>
      <w:b/>
      <w:kern w:val="44"/>
      <w:sz w:val="48"/>
      <w:szCs w:val="48"/>
    </w:rPr>
  </w:style>
  <w:style w:type="character" w:customStyle="1" w:styleId="37">
    <w:name w:val="标题 2 Char"/>
    <w:basedOn w:val="32"/>
    <w:link w:val="5"/>
    <w:qFormat/>
    <w:uiPriority w:val="0"/>
    <w:rPr>
      <w:rFonts w:asciiTheme="majorHAnsi" w:hAnsiTheme="majorHAnsi" w:eastAsiaTheme="majorEastAsia" w:cstheme="majorBidi"/>
      <w:b/>
      <w:bCs/>
      <w:sz w:val="32"/>
      <w:szCs w:val="32"/>
    </w:rPr>
  </w:style>
  <w:style w:type="character" w:customStyle="1" w:styleId="38">
    <w:name w:val="标题 3 Char"/>
    <w:basedOn w:val="32"/>
    <w:link w:val="6"/>
    <w:qFormat/>
    <w:uiPriority w:val="0"/>
    <w:rPr>
      <w:rFonts w:ascii="Times New Roman" w:hAnsi="Times New Roman" w:eastAsia="黑体" w:cs="Times New Roman"/>
      <w:bCs/>
      <w:sz w:val="28"/>
      <w:szCs w:val="32"/>
    </w:rPr>
  </w:style>
  <w:style w:type="character" w:customStyle="1" w:styleId="39">
    <w:name w:val="标题 4 Char"/>
    <w:basedOn w:val="32"/>
    <w:link w:val="7"/>
    <w:qFormat/>
    <w:uiPriority w:val="0"/>
    <w:rPr>
      <w:rFonts w:ascii="Cambria" w:hAnsi="Cambria" w:eastAsia="宋体" w:cs="Times New Roman"/>
      <w:b/>
      <w:bCs/>
      <w:sz w:val="28"/>
      <w:szCs w:val="28"/>
    </w:rPr>
  </w:style>
  <w:style w:type="character" w:customStyle="1" w:styleId="40">
    <w:name w:val="批注文字 Char"/>
    <w:basedOn w:val="32"/>
    <w:link w:val="8"/>
    <w:qFormat/>
    <w:uiPriority w:val="0"/>
    <w:rPr>
      <w:rFonts w:ascii="Times New Roman" w:hAnsi="Times New Roman" w:eastAsia="宋体" w:cs="Times New Roman"/>
      <w:szCs w:val="24"/>
    </w:rPr>
  </w:style>
  <w:style w:type="character" w:customStyle="1" w:styleId="41">
    <w:name w:val="正文文本 Char"/>
    <w:basedOn w:val="32"/>
    <w:link w:val="3"/>
    <w:qFormat/>
    <w:uiPriority w:val="0"/>
    <w:rPr>
      <w:rFonts w:ascii="Calibri" w:hAnsi="Calibri" w:eastAsia="宋体" w:cs="Times New Roman"/>
      <w:kern w:val="0"/>
      <w:sz w:val="20"/>
      <w:szCs w:val="20"/>
    </w:rPr>
  </w:style>
  <w:style w:type="character" w:customStyle="1" w:styleId="42">
    <w:name w:val="正文文本缩进 Char"/>
    <w:basedOn w:val="32"/>
    <w:link w:val="9"/>
    <w:qFormat/>
    <w:uiPriority w:val="0"/>
    <w:rPr>
      <w:rFonts w:ascii="仿宋_GB2312" w:hAnsi="Times New Roman" w:eastAsia="仿宋_GB2312" w:cs="Times New Roman"/>
      <w:sz w:val="24"/>
      <w:szCs w:val="20"/>
    </w:rPr>
  </w:style>
  <w:style w:type="character" w:customStyle="1" w:styleId="43">
    <w:name w:val="纯文本 Char"/>
    <w:basedOn w:val="32"/>
    <w:link w:val="10"/>
    <w:qFormat/>
    <w:uiPriority w:val="0"/>
    <w:rPr>
      <w:rFonts w:ascii="宋体" w:hAnsi="宋体" w:eastAsia="宋体" w:cs="宋体"/>
      <w:kern w:val="0"/>
      <w:sz w:val="24"/>
      <w:szCs w:val="24"/>
    </w:rPr>
  </w:style>
  <w:style w:type="character" w:customStyle="1" w:styleId="44">
    <w:name w:val="日期 Char"/>
    <w:basedOn w:val="32"/>
    <w:link w:val="11"/>
    <w:qFormat/>
    <w:uiPriority w:val="0"/>
    <w:rPr>
      <w:rFonts w:ascii="Calibri" w:hAnsi="Calibri" w:eastAsia="宋体" w:cs="Times New Roman"/>
      <w:szCs w:val="24"/>
    </w:rPr>
  </w:style>
  <w:style w:type="character" w:customStyle="1" w:styleId="45">
    <w:name w:val="正文文本缩进 2 Char"/>
    <w:basedOn w:val="32"/>
    <w:link w:val="12"/>
    <w:qFormat/>
    <w:uiPriority w:val="0"/>
    <w:rPr>
      <w:rFonts w:ascii="Calibri" w:hAnsi="Calibri" w:eastAsia="宋体" w:cs="Times New Roman"/>
      <w:kern w:val="0"/>
      <w:sz w:val="20"/>
      <w:szCs w:val="20"/>
    </w:rPr>
  </w:style>
  <w:style w:type="character" w:customStyle="1" w:styleId="46">
    <w:name w:val="批注框文本 Char"/>
    <w:basedOn w:val="32"/>
    <w:link w:val="13"/>
    <w:qFormat/>
    <w:uiPriority w:val="0"/>
    <w:rPr>
      <w:rFonts w:ascii="Times New Roman" w:hAnsi="Times New Roman" w:eastAsia="宋体" w:cs="Times New Roman"/>
      <w:sz w:val="18"/>
      <w:szCs w:val="18"/>
    </w:rPr>
  </w:style>
  <w:style w:type="character" w:customStyle="1" w:styleId="47">
    <w:name w:val="页脚 Char"/>
    <w:basedOn w:val="32"/>
    <w:link w:val="14"/>
    <w:qFormat/>
    <w:uiPriority w:val="99"/>
    <w:rPr>
      <w:rFonts w:ascii="Times New Roman" w:hAnsi="Times New Roman" w:eastAsia="宋体" w:cs="Times New Roman"/>
      <w:sz w:val="18"/>
      <w:szCs w:val="18"/>
    </w:rPr>
  </w:style>
  <w:style w:type="character" w:customStyle="1" w:styleId="48">
    <w:name w:val="页眉 Char"/>
    <w:basedOn w:val="32"/>
    <w:link w:val="15"/>
    <w:qFormat/>
    <w:uiPriority w:val="0"/>
    <w:rPr>
      <w:rFonts w:ascii="Times New Roman" w:hAnsi="Times New Roman" w:eastAsia="宋体" w:cs="Times New Roman"/>
      <w:sz w:val="18"/>
      <w:szCs w:val="18"/>
    </w:rPr>
  </w:style>
  <w:style w:type="character" w:customStyle="1" w:styleId="49">
    <w:name w:val="正文文本缩进 3 Char"/>
    <w:basedOn w:val="32"/>
    <w:link w:val="17"/>
    <w:qFormat/>
    <w:uiPriority w:val="0"/>
    <w:rPr>
      <w:rFonts w:ascii="Calibri" w:hAnsi="Calibri" w:eastAsia="仿宋_GB2312" w:cs="Times New Roman"/>
      <w:sz w:val="16"/>
      <w:szCs w:val="16"/>
    </w:rPr>
  </w:style>
  <w:style w:type="character" w:customStyle="1" w:styleId="50">
    <w:name w:val="标题 Char"/>
    <w:basedOn w:val="32"/>
    <w:link w:val="20"/>
    <w:qFormat/>
    <w:uiPriority w:val="0"/>
    <w:rPr>
      <w:rFonts w:ascii="Cambria" w:hAnsi="Cambria" w:eastAsia="宋体" w:cs="Times New Roman"/>
      <w:b/>
      <w:bCs/>
      <w:sz w:val="32"/>
      <w:szCs w:val="32"/>
      <w:lang w:val="zh-CN"/>
    </w:rPr>
  </w:style>
  <w:style w:type="character" w:customStyle="1" w:styleId="51">
    <w:name w:val="批注主题 Char"/>
    <w:basedOn w:val="40"/>
    <w:link w:val="21"/>
    <w:qFormat/>
    <w:uiPriority w:val="0"/>
    <w:rPr>
      <w:rFonts w:ascii="Times New Roman" w:hAnsi="Times New Roman" w:eastAsia="宋体" w:cs="Times New Roman"/>
      <w:b/>
      <w:bCs/>
      <w:szCs w:val="24"/>
    </w:rPr>
  </w:style>
  <w:style w:type="paragraph" w:customStyle="1" w:styleId="52">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
    <w:name w:val="列出段落1"/>
    <w:basedOn w:val="1"/>
    <w:qFormat/>
    <w:uiPriority w:val="0"/>
    <w:pPr>
      <w:spacing w:line="360" w:lineRule="auto"/>
      <w:ind w:firstLine="420" w:firstLineChars="200"/>
    </w:pPr>
    <w:rPr>
      <w:rFonts w:ascii="Times New Roman" w:hAnsi="Times New Roman" w:eastAsia="宋体" w:cs="Times New Roman"/>
      <w:sz w:val="24"/>
      <w:szCs w:val="24"/>
    </w:rPr>
  </w:style>
  <w:style w:type="paragraph" w:customStyle="1" w:styleId="54">
    <w:name w:val="列出段落11"/>
    <w:basedOn w:val="1"/>
    <w:qFormat/>
    <w:uiPriority w:val="0"/>
    <w:pPr>
      <w:ind w:firstLine="420" w:firstLineChars="200"/>
    </w:pPr>
    <w:rPr>
      <w:rFonts w:ascii="Calibri" w:hAnsi="Calibri" w:eastAsia="宋体" w:cs="Times New Roman"/>
      <w:sz w:val="28"/>
    </w:rPr>
  </w:style>
  <w:style w:type="paragraph" w:customStyle="1" w:styleId="55">
    <w:name w:val="Char"/>
    <w:basedOn w:val="1"/>
    <w:qFormat/>
    <w:uiPriority w:val="0"/>
    <w:pPr>
      <w:widowControl/>
      <w:spacing w:after="160" w:line="240" w:lineRule="exact"/>
      <w:ind w:firstLine="200" w:firstLineChars="200"/>
      <w:jc w:val="left"/>
    </w:pPr>
    <w:rPr>
      <w:rFonts w:ascii="Times New Roman" w:hAnsi="Times New Roman" w:eastAsia="仿宋_GB2312" w:cs="Times New Roman"/>
      <w:sz w:val="32"/>
      <w:szCs w:val="20"/>
    </w:rPr>
  </w:style>
  <w:style w:type="paragraph" w:customStyle="1" w:styleId="56">
    <w:name w:val="reader-word-layer reader-word-s1-7"/>
    <w:basedOn w:val="1"/>
    <w:qFormat/>
    <w:uiPriority w:val="0"/>
    <w:pPr>
      <w:widowControl/>
      <w:spacing w:before="100" w:beforeAutospacing="1" w:after="100" w:afterAutospacing="1"/>
      <w:ind w:firstLine="200" w:firstLineChars="200"/>
      <w:jc w:val="left"/>
    </w:pPr>
    <w:rPr>
      <w:rFonts w:ascii="宋体" w:hAnsi="宋体" w:eastAsia="宋体" w:cs="宋体"/>
      <w:kern w:val="0"/>
      <w:sz w:val="28"/>
      <w:szCs w:val="24"/>
    </w:rPr>
  </w:style>
  <w:style w:type="paragraph" w:customStyle="1" w:styleId="57">
    <w:name w:val="Char Char Char Char Char Char1 Char"/>
    <w:basedOn w:val="1"/>
    <w:qFormat/>
    <w:uiPriority w:val="0"/>
    <w:pPr>
      <w:widowControl/>
      <w:spacing w:after="160" w:line="240" w:lineRule="exact"/>
      <w:ind w:firstLine="200" w:firstLineChars="200"/>
      <w:jc w:val="left"/>
    </w:pPr>
    <w:rPr>
      <w:rFonts w:ascii="Verdana" w:hAnsi="Verdana" w:eastAsia="仿宋_GB2312" w:cs="Times New Roman"/>
      <w:kern w:val="0"/>
      <w:sz w:val="30"/>
      <w:szCs w:val="30"/>
      <w:lang w:eastAsia="en-US"/>
    </w:rPr>
  </w:style>
  <w:style w:type="character" w:customStyle="1" w:styleId="58">
    <w:name w:val="占位符文本1"/>
    <w:semiHidden/>
    <w:qFormat/>
    <w:uiPriority w:val="0"/>
    <w:rPr>
      <w:rFonts w:hint="default" w:ascii="Calibri" w:hAnsi="Calibri" w:eastAsia="宋体" w:cs="Times New Roman"/>
      <w:color w:val="808080"/>
      <w:lang w:val="en-US" w:eastAsia="zh-CN" w:bidi="ar-SA"/>
    </w:rPr>
  </w:style>
  <w:style w:type="character" w:customStyle="1" w:styleId="59">
    <w:name w:val="font01"/>
    <w:qFormat/>
    <w:uiPriority w:val="0"/>
    <w:rPr>
      <w:rFonts w:hint="eastAsia" w:ascii="宋体" w:hAnsi="宋体" w:eastAsia="宋体" w:cs="宋体"/>
      <w:color w:val="FF0000"/>
      <w:sz w:val="22"/>
      <w:szCs w:val="22"/>
      <w:u w:val="none"/>
      <w:lang w:val="en-US" w:eastAsia="zh-CN" w:bidi="ar-SA"/>
    </w:rPr>
  </w:style>
  <w:style w:type="character" w:customStyle="1" w:styleId="60">
    <w:name w:val="标题 Char1"/>
    <w:qFormat/>
    <w:uiPriority w:val="0"/>
    <w:rPr>
      <w:rFonts w:hint="default" w:ascii="Cambria" w:hAnsi="Cambria" w:cs="Times New Roman"/>
      <w:b/>
      <w:bCs/>
      <w:kern w:val="2"/>
      <w:sz w:val="32"/>
      <w:szCs w:val="32"/>
    </w:rPr>
  </w:style>
  <w:style w:type="character" w:customStyle="1" w:styleId="61">
    <w:name w:val="正文文本缩进 2 Char1"/>
    <w:qFormat/>
    <w:uiPriority w:val="0"/>
    <w:rPr>
      <w:rFonts w:hint="default" w:ascii="Calibri" w:hAnsi="Calibri" w:eastAsia="宋体" w:cs="Times New Roman"/>
      <w:kern w:val="2"/>
      <w:sz w:val="21"/>
      <w:szCs w:val="24"/>
      <w:lang w:val="en-US" w:eastAsia="zh-CN" w:bidi="ar-SA"/>
    </w:rPr>
  </w:style>
  <w:style w:type="character" w:customStyle="1" w:styleId="62">
    <w:name w:val="font11"/>
    <w:qFormat/>
    <w:uiPriority w:val="0"/>
    <w:rPr>
      <w:rFonts w:hint="eastAsia" w:ascii="宋体" w:hAnsi="宋体" w:eastAsia="宋体" w:cs="宋体"/>
      <w:color w:val="339966"/>
      <w:sz w:val="24"/>
      <w:szCs w:val="24"/>
      <w:u w:val="none"/>
      <w:lang w:val="en-US" w:eastAsia="zh-CN" w:bidi="ar-SA"/>
    </w:rPr>
  </w:style>
  <w:style w:type="character" w:customStyle="1" w:styleId="63">
    <w:name w:val="正文文本缩进 3 Char1"/>
    <w:qFormat/>
    <w:uiPriority w:val="0"/>
    <w:rPr>
      <w:kern w:val="2"/>
      <w:sz w:val="16"/>
      <w:szCs w:val="16"/>
    </w:rPr>
  </w:style>
  <w:style w:type="character" w:customStyle="1" w:styleId="64">
    <w:name w:val="font41"/>
    <w:qFormat/>
    <w:uiPriority w:val="0"/>
    <w:rPr>
      <w:rFonts w:hint="eastAsia" w:ascii="宋体" w:hAnsi="宋体" w:eastAsia="宋体" w:cs="宋体"/>
      <w:color w:val="000000"/>
      <w:sz w:val="24"/>
      <w:szCs w:val="24"/>
      <w:u w:val="none"/>
      <w:lang w:val="en-US" w:eastAsia="zh-CN" w:bidi="ar-SA"/>
    </w:rPr>
  </w:style>
  <w:style w:type="character" w:customStyle="1" w:styleId="65">
    <w:name w:val="标题 Char2"/>
    <w:basedOn w:val="32"/>
    <w:qFormat/>
    <w:uiPriority w:val="10"/>
    <w:rPr>
      <w:rFonts w:hint="default" w:asciiTheme="majorHAnsi" w:hAnsiTheme="majorHAnsi" w:cstheme="majorBidi"/>
      <w:b/>
      <w:bCs/>
      <w:kern w:val="2"/>
      <w:sz w:val="32"/>
      <w:szCs w:val="32"/>
    </w:rPr>
  </w:style>
  <w:style w:type="character" w:customStyle="1" w:styleId="66">
    <w:name w:val="页脚 Char1"/>
    <w:basedOn w:val="32"/>
    <w:semiHidden/>
    <w:qFormat/>
    <w:uiPriority w:val="0"/>
    <w:rPr>
      <w:kern w:val="2"/>
      <w:sz w:val="18"/>
      <w:szCs w:val="18"/>
    </w:rPr>
  </w:style>
  <w:style w:type="character" w:customStyle="1" w:styleId="67">
    <w:name w:val="正文文本 Char1"/>
    <w:basedOn w:val="32"/>
    <w:semiHidden/>
    <w:qFormat/>
    <w:uiPriority w:val="99"/>
    <w:rPr>
      <w:kern w:val="2"/>
      <w:sz w:val="24"/>
      <w:szCs w:val="24"/>
    </w:rPr>
  </w:style>
  <w:style w:type="character" w:customStyle="1" w:styleId="68">
    <w:name w:val="纯文本 Char1"/>
    <w:basedOn w:val="32"/>
    <w:semiHidden/>
    <w:qFormat/>
    <w:uiPriority w:val="99"/>
    <w:rPr>
      <w:rFonts w:hint="eastAsia" w:ascii="宋体" w:hAnsi="Courier New" w:eastAsia="宋体" w:cs="Courier New"/>
      <w:kern w:val="2"/>
      <w:sz w:val="21"/>
      <w:szCs w:val="21"/>
    </w:rPr>
  </w:style>
  <w:style w:type="character" w:customStyle="1" w:styleId="69">
    <w:name w:val="批注框文本 Char1"/>
    <w:basedOn w:val="32"/>
    <w:semiHidden/>
    <w:qFormat/>
    <w:uiPriority w:val="99"/>
    <w:rPr>
      <w:kern w:val="2"/>
      <w:sz w:val="18"/>
      <w:szCs w:val="18"/>
    </w:rPr>
  </w:style>
  <w:style w:type="character" w:customStyle="1" w:styleId="70">
    <w:name w:val="批注文字 Char1"/>
    <w:basedOn w:val="32"/>
    <w:semiHidden/>
    <w:qFormat/>
    <w:uiPriority w:val="99"/>
    <w:rPr>
      <w:kern w:val="2"/>
      <w:sz w:val="24"/>
      <w:szCs w:val="24"/>
    </w:rPr>
  </w:style>
  <w:style w:type="character" w:customStyle="1" w:styleId="71">
    <w:name w:val="正文文本缩进 Char1"/>
    <w:basedOn w:val="32"/>
    <w:semiHidden/>
    <w:qFormat/>
    <w:uiPriority w:val="99"/>
    <w:rPr>
      <w:kern w:val="2"/>
      <w:sz w:val="24"/>
      <w:szCs w:val="24"/>
    </w:rPr>
  </w:style>
  <w:style w:type="character" w:customStyle="1" w:styleId="72">
    <w:name w:val="正文文本缩进 2 Char2"/>
    <w:basedOn w:val="32"/>
    <w:semiHidden/>
    <w:qFormat/>
    <w:uiPriority w:val="99"/>
    <w:rPr>
      <w:kern w:val="2"/>
      <w:sz w:val="24"/>
      <w:szCs w:val="24"/>
    </w:rPr>
  </w:style>
  <w:style w:type="character" w:customStyle="1" w:styleId="73">
    <w:name w:val="批注主题 Char1"/>
    <w:basedOn w:val="70"/>
    <w:semiHidden/>
    <w:qFormat/>
    <w:uiPriority w:val="99"/>
    <w:rPr>
      <w:b/>
      <w:bCs/>
      <w:kern w:val="2"/>
      <w:sz w:val="24"/>
      <w:szCs w:val="24"/>
    </w:rPr>
  </w:style>
  <w:style w:type="character" w:customStyle="1" w:styleId="74">
    <w:name w:val="正文文本缩进 3 Char2"/>
    <w:basedOn w:val="32"/>
    <w:semiHidden/>
    <w:qFormat/>
    <w:uiPriority w:val="99"/>
    <w:rPr>
      <w:kern w:val="2"/>
      <w:sz w:val="16"/>
      <w:szCs w:val="16"/>
    </w:rPr>
  </w:style>
  <w:style w:type="character" w:customStyle="1" w:styleId="75">
    <w:name w:val="日期 Char1"/>
    <w:basedOn w:val="32"/>
    <w:semiHidden/>
    <w:qFormat/>
    <w:uiPriority w:val="99"/>
    <w:rPr>
      <w:kern w:val="2"/>
      <w:sz w:val="24"/>
      <w:szCs w:val="24"/>
    </w:rPr>
  </w:style>
  <w:style w:type="character" w:customStyle="1" w:styleId="76">
    <w:name w:val="页眉 Char1"/>
    <w:basedOn w:val="32"/>
    <w:semiHidden/>
    <w:qFormat/>
    <w:uiPriority w:val="99"/>
    <w:rPr>
      <w:kern w:val="2"/>
      <w:sz w:val="18"/>
      <w:szCs w:val="18"/>
    </w:rPr>
  </w:style>
  <w:style w:type="table" w:customStyle="1" w:styleId="77">
    <w:name w:val="网格型1"/>
    <w:basedOn w:val="2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2"/>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9">
    <w:name w:val="List Paragraph"/>
    <w:basedOn w:val="1"/>
    <w:qFormat/>
    <w:uiPriority w:val="34"/>
    <w:pPr>
      <w:ind w:firstLine="420" w:firstLineChars="200"/>
    </w:pPr>
    <w:rPr>
      <w:rFonts w:ascii="Calibri" w:hAnsi="Calibri" w:eastAsia="宋体" w:cs="Times New Roman"/>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Table Text"/>
    <w:basedOn w:val="1"/>
    <w:semiHidden/>
    <w:qFormat/>
    <w:uiPriority w:val="0"/>
    <w:rPr>
      <w:rFonts w:ascii="仿宋" w:hAnsi="仿宋" w:eastAsia="仿宋" w:cs="仿宋"/>
      <w:sz w:val="28"/>
      <w:szCs w:val="28"/>
    </w:rPr>
  </w:style>
  <w:style w:type="character" w:customStyle="1" w:styleId="82">
    <w:name w:val="font61"/>
    <w:basedOn w:val="32"/>
    <w:qFormat/>
    <w:uiPriority w:val="0"/>
    <w:rPr>
      <w:rFonts w:hint="eastAsia" w:ascii="仿宋" w:hAnsi="仿宋" w:eastAsia="仿宋" w:cs="仿宋"/>
      <w:color w:val="000000"/>
      <w:sz w:val="18"/>
      <w:szCs w:val="18"/>
      <w:u w:val="none"/>
    </w:rPr>
  </w:style>
  <w:style w:type="character" w:customStyle="1" w:styleId="83">
    <w:name w:val="font31"/>
    <w:basedOn w:val="32"/>
    <w:qFormat/>
    <w:uiPriority w:val="0"/>
    <w:rPr>
      <w:rFonts w:hint="eastAsia" w:ascii="仿宋" w:hAnsi="仿宋" w:eastAsia="仿宋" w:cs="仿宋"/>
      <w:color w:val="FF0000"/>
      <w:sz w:val="18"/>
      <w:szCs w:val="18"/>
      <w:u w:val="none"/>
    </w:rPr>
  </w:style>
  <w:style w:type="character" w:customStyle="1" w:styleId="84">
    <w:name w:val="font71"/>
    <w:basedOn w:val="32"/>
    <w:qFormat/>
    <w:uiPriority w:val="0"/>
    <w:rPr>
      <w:rFonts w:hint="eastAsia" w:ascii="仿宋" w:hAnsi="仿宋" w:eastAsia="仿宋" w:cs="仿宋"/>
      <w:color w:val="FF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9237</Words>
  <Characters>9936</Characters>
  <Lines>79</Lines>
  <Paragraphs>22</Paragraphs>
  <TotalTime>5</TotalTime>
  <ScaleCrop>false</ScaleCrop>
  <LinksUpToDate>false</LinksUpToDate>
  <CharactersWithSpaces>9962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2019-12-05T02:52:00Z</dcterms:created>
  <dc:creator>陈凤姣</dc:creator>
  <cp:lastModifiedBy>哈哈</cp:lastModifiedBy>
  <cp:lastPrinted>2019-12-09T09:12:00Z</cp:lastPrinted>
  <dcterms:modified xsi:type="dcterms:W3CDTF">2025-05-12T03:03:54Z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1B73B68CF5FF4E5D91A2F3F41F8A2B92_13</vt:lpwstr>
  </property>
  <property fmtid="{D5CDD505-2E9C-101B-9397-08002B2CF9AE}" pid="4" name="KSOTemplateDocerSaveRecord">
    <vt:lpwstr>eyJoZGlkIjoiNTkxMTZjNDQxMmUxNDdkMDM5YTUyZjE0NWQ3ZTEzMDMiLCJ1c2VySWQiOiIxMjA4MDc5NzY3In0=</vt:lpwstr>
  </property>
</Properties>
</file>